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07533" w14:textId="77777777" w:rsidR="004078FA" w:rsidRDefault="004078FA" w:rsidP="007D66DA">
      <w:pPr>
        <w:pStyle w:val="Standard"/>
        <w:rPr>
          <w:b/>
        </w:rPr>
      </w:pPr>
    </w:p>
    <w:p w14:paraId="301CFB9F" w14:textId="77777777" w:rsidR="004078FA" w:rsidRDefault="00D04BCE">
      <w:pPr>
        <w:pStyle w:val="Standard"/>
        <w:jc w:val="center"/>
      </w:pPr>
      <w:r>
        <w:rPr>
          <w:noProof/>
          <w:lang w:eastAsia="lt-LT"/>
        </w:rPr>
        <w:drawing>
          <wp:inline distT="0" distB="0" distL="0" distR="0" wp14:anchorId="1DDB1DE8" wp14:editId="7A171A01">
            <wp:extent cx="581040" cy="647640"/>
            <wp:effectExtent l="0" t="0" r="9510" b="6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40" cy="647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EDD149" w14:textId="77777777" w:rsidR="004078FA" w:rsidRDefault="00D04BCE">
      <w:pPr>
        <w:pStyle w:val="Standard"/>
        <w:spacing w:after="0"/>
        <w:jc w:val="center"/>
      </w:pPr>
      <w:r>
        <w:t>DZŪKIJOS KAIMO PLĖTROS PARTNERIŲ ASOCIACIJOS</w:t>
      </w:r>
    </w:p>
    <w:p w14:paraId="5882C525" w14:textId="77777777" w:rsidR="004078FA" w:rsidRDefault="00D04BCE">
      <w:pPr>
        <w:pStyle w:val="Standard"/>
        <w:jc w:val="center"/>
      </w:pPr>
      <w:r>
        <w:t>(DZŪKIJOS VVG)</w:t>
      </w:r>
    </w:p>
    <w:p w14:paraId="2BD1FE4D" w14:textId="77777777" w:rsidR="004078FA" w:rsidRDefault="00D04BCE">
      <w:pPr>
        <w:pStyle w:val="Standard"/>
        <w:spacing w:after="0"/>
        <w:jc w:val="center"/>
      </w:pPr>
      <w:r>
        <w:t>VALDYBOS POSĖDŽIO</w:t>
      </w:r>
    </w:p>
    <w:p w14:paraId="32158BFE" w14:textId="77777777" w:rsidR="004078FA" w:rsidRDefault="00D04BCE">
      <w:pPr>
        <w:pStyle w:val="Standard"/>
        <w:jc w:val="center"/>
      </w:pPr>
      <w:r>
        <w:t>PROTOKOLAS</w:t>
      </w:r>
    </w:p>
    <w:p w14:paraId="7FA855B4" w14:textId="69F69ADE" w:rsidR="004078FA" w:rsidRDefault="00D04BCE">
      <w:pPr>
        <w:pStyle w:val="Standard"/>
        <w:spacing w:after="0"/>
        <w:jc w:val="center"/>
      </w:pPr>
      <w:r>
        <w:t>20</w:t>
      </w:r>
      <w:r w:rsidR="00800CE7">
        <w:t>20</w:t>
      </w:r>
      <w:r>
        <w:t>-</w:t>
      </w:r>
      <w:r w:rsidR="00707593">
        <w:t>12-17</w:t>
      </w:r>
      <w:r>
        <w:t xml:space="preserve"> Nr. </w:t>
      </w:r>
      <w:r w:rsidR="00800CE7">
        <w:t>V</w:t>
      </w:r>
      <w:r w:rsidR="00800CE7" w:rsidRPr="00553788">
        <w:t>1-</w:t>
      </w:r>
      <w:r w:rsidR="00DF0702">
        <w:t>8</w:t>
      </w:r>
    </w:p>
    <w:p w14:paraId="77ECD0B3" w14:textId="77777777" w:rsidR="004078FA" w:rsidRDefault="00D04BCE">
      <w:pPr>
        <w:pStyle w:val="Standard"/>
        <w:jc w:val="center"/>
      </w:pPr>
      <w:r>
        <w:t>Lazdijai</w:t>
      </w:r>
    </w:p>
    <w:p w14:paraId="530F5C09" w14:textId="2C1897D0" w:rsidR="004078FA" w:rsidRPr="00493EF2" w:rsidRDefault="00D04BCE" w:rsidP="00493EF2">
      <w:pPr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DF0702">
        <w:rPr>
          <w:rFonts w:ascii="Times New Roman" w:hAnsi="Times New Roman" w:cs="Times New Roman"/>
        </w:rPr>
        <w:t>Valdybos posėdis įvyko 20</w:t>
      </w:r>
      <w:r w:rsidR="00800CE7" w:rsidRPr="00DF0702">
        <w:rPr>
          <w:rFonts w:ascii="Times New Roman" w:hAnsi="Times New Roman" w:cs="Times New Roman"/>
        </w:rPr>
        <w:t>20</w:t>
      </w:r>
      <w:r w:rsidRPr="00DF0702">
        <w:rPr>
          <w:rFonts w:ascii="Times New Roman" w:hAnsi="Times New Roman" w:cs="Times New Roman"/>
        </w:rPr>
        <w:t xml:space="preserve"> m. </w:t>
      </w:r>
      <w:r w:rsidR="00DF0702" w:rsidRPr="00DF0702">
        <w:rPr>
          <w:rFonts w:ascii="Times New Roman" w:hAnsi="Times New Roman" w:cs="Times New Roman"/>
        </w:rPr>
        <w:t>gruodžio 17</w:t>
      </w:r>
      <w:r w:rsidR="00800CE7" w:rsidRPr="00DF0702">
        <w:rPr>
          <w:rFonts w:ascii="Times New Roman" w:hAnsi="Times New Roman" w:cs="Times New Roman"/>
        </w:rPr>
        <w:t xml:space="preserve"> d.</w:t>
      </w:r>
      <w:r w:rsidR="00DF0702" w:rsidRPr="00DF0702">
        <w:rPr>
          <w:rFonts w:ascii="Times New Roman" w:hAnsi="Times New Roman" w:cs="Times New Roman"/>
        </w:rPr>
        <w:t xml:space="preserve"> </w:t>
      </w:r>
      <w:r w:rsidR="00DF0702" w:rsidRPr="00DF0702">
        <w:rPr>
          <w:rFonts w:ascii="Times New Roman" w:eastAsia="Times New Roman" w:hAnsi="Times New Roman" w:cs="Times New Roman"/>
          <w:szCs w:val="24"/>
        </w:rPr>
        <w:t xml:space="preserve">nuotoliniu būdu, naudojant elektroninę nuotolinio ryšio priemonę „Microsoft </w:t>
      </w:r>
      <w:proofErr w:type="spellStart"/>
      <w:r w:rsidR="00DF0702" w:rsidRPr="00DF0702">
        <w:rPr>
          <w:rFonts w:ascii="Times New Roman" w:eastAsia="Times New Roman" w:hAnsi="Times New Roman" w:cs="Times New Roman"/>
          <w:szCs w:val="24"/>
        </w:rPr>
        <w:t>Teams</w:t>
      </w:r>
      <w:proofErr w:type="spellEnd"/>
      <w:r w:rsidR="00DF0702" w:rsidRPr="00DF0702">
        <w:rPr>
          <w:rFonts w:ascii="Times New Roman" w:eastAsia="Times New Roman" w:hAnsi="Times New Roman" w:cs="Times New Roman"/>
          <w:szCs w:val="24"/>
        </w:rPr>
        <w:t>“ .</w:t>
      </w:r>
    </w:p>
    <w:p w14:paraId="0F4AAC99" w14:textId="77777777" w:rsidR="004078FA" w:rsidRPr="00037244" w:rsidRDefault="00D04BCE" w:rsidP="00037244">
      <w:pPr>
        <w:pStyle w:val="Standard"/>
        <w:spacing w:after="0" w:line="360" w:lineRule="auto"/>
        <w:jc w:val="both"/>
      </w:pPr>
      <w:r w:rsidRPr="00037244">
        <w:t>Posėdžio  pirmininkė – Sandra Sinkevičienė, Dzūkijos kaimo plėtros partnerių asociacijos     (Dzūkijos VVG)  (toliau – Dzūkijos VVG)  valdybos pirmininkė.</w:t>
      </w:r>
    </w:p>
    <w:p w14:paraId="34AC9BA5" w14:textId="48CCFD03" w:rsidR="0093620F" w:rsidRPr="00037244" w:rsidRDefault="00D04BCE" w:rsidP="00037244">
      <w:pPr>
        <w:spacing w:line="360" w:lineRule="auto"/>
        <w:rPr>
          <w:rFonts w:ascii="Times New Roman" w:hAnsi="Times New Roman" w:cs="Times New Roman"/>
          <w:szCs w:val="24"/>
        </w:rPr>
      </w:pPr>
      <w:r w:rsidRPr="00037244">
        <w:rPr>
          <w:rFonts w:ascii="Times New Roman" w:hAnsi="Times New Roman" w:cs="Times New Roman"/>
          <w:szCs w:val="24"/>
        </w:rPr>
        <w:t xml:space="preserve">Posėdžio sekretorius – </w:t>
      </w:r>
      <w:bookmarkStart w:id="0" w:name="_Hlk505063930"/>
      <w:r w:rsidR="001C2F0C" w:rsidRPr="00037244">
        <w:rPr>
          <w:rFonts w:ascii="Times New Roman" w:hAnsi="Times New Roman" w:cs="Times New Roman"/>
          <w:szCs w:val="24"/>
        </w:rPr>
        <w:t xml:space="preserve">Edita </w:t>
      </w:r>
      <w:proofErr w:type="spellStart"/>
      <w:r w:rsidR="001C2F0C" w:rsidRPr="00037244">
        <w:rPr>
          <w:rFonts w:ascii="Times New Roman" w:hAnsi="Times New Roman" w:cs="Times New Roman"/>
          <w:szCs w:val="24"/>
        </w:rPr>
        <w:t>Savukynaitė</w:t>
      </w:r>
      <w:proofErr w:type="spellEnd"/>
      <w:r w:rsidRPr="00037244">
        <w:rPr>
          <w:rFonts w:ascii="Times New Roman" w:hAnsi="Times New Roman" w:cs="Times New Roman"/>
          <w:szCs w:val="24"/>
        </w:rPr>
        <w:t xml:space="preserve">, </w:t>
      </w:r>
      <w:bookmarkEnd w:id="0"/>
      <w:r w:rsidRPr="00037244">
        <w:rPr>
          <w:rFonts w:ascii="Times New Roman" w:hAnsi="Times New Roman" w:cs="Times New Roman"/>
          <w:szCs w:val="24"/>
        </w:rPr>
        <w:t xml:space="preserve">Dzūkijos kaimo plėtros partnerių asociacijos (Dzūkijos VVG) (toliau – Dzūkijos VVG) </w:t>
      </w:r>
      <w:r w:rsidR="001C2F0C" w:rsidRPr="00037244">
        <w:rPr>
          <w:rFonts w:ascii="Times New Roman" w:hAnsi="Times New Roman" w:cs="Times New Roman"/>
          <w:szCs w:val="24"/>
        </w:rPr>
        <w:t>viešųjų ryšių specialistė</w:t>
      </w:r>
      <w:r w:rsidRPr="00037244">
        <w:rPr>
          <w:rFonts w:ascii="Times New Roman" w:hAnsi="Times New Roman" w:cs="Times New Roman"/>
          <w:szCs w:val="24"/>
        </w:rPr>
        <w:t>.</w:t>
      </w:r>
    </w:p>
    <w:p w14:paraId="7B132ECF" w14:textId="30E4354E" w:rsidR="0094606C" w:rsidRPr="00037244" w:rsidRDefault="0094606C" w:rsidP="00037244">
      <w:pPr>
        <w:pStyle w:val="Standard"/>
        <w:spacing w:after="0" w:line="360" w:lineRule="auto"/>
        <w:jc w:val="both"/>
      </w:pPr>
      <w:r w:rsidRPr="00037244">
        <w:t xml:space="preserve">Valdybą sudaro  11 narių. Posėdyje dalyvavo </w:t>
      </w:r>
      <w:r w:rsidR="00707F39">
        <w:t xml:space="preserve">10 </w:t>
      </w:r>
      <w:r w:rsidRPr="00037244">
        <w:t>nari</w:t>
      </w:r>
      <w:r w:rsidR="00707F39">
        <w:t>ų</w:t>
      </w:r>
      <w:r w:rsidRPr="00037244">
        <w:t xml:space="preserve">: Sandra Sinkevičienė, Rimas Vaškevičius, Neringa </w:t>
      </w:r>
      <w:proofErr w:type="spellStart"/>
      <w:r w:rsidRPr="00037244">
        <w:t>Apolskienė</w:t>
      </w:r>
      <w:proofErr w:type="spellEnd"/>
      <w:r w:rsidRPr="00037244">
        <w:t>,</w:t>
      </w:r>
      <w:r w:rsidR="00DF0702">
        <w:t xml:space="preserve"> Tomas Urbonavičius, </w:t>
      </w:r>
      <w:r w:rsidRPr="00037244">
        <w:t xml:space="preserve"> </w:t>
      </w:r>
      <w:r w:rsidRPr="00707F39">
        <w:t>Žydrūnas Rutkauskas,</w:t>
      </w:r>
      <w:r w:rsidRPr="00037244">
        <w:t xml:space="preserve"> Raminta Karauskienė, Sonata Dumbliauskienė, Asta Aleksonienė</w:t>
      </w:r>
      <w:r w:rsidR="00DF0702">
        <w:t>, Edvardas Bartnykas, Zenonas Sabaliauskas.</w:t>
      </w:r>
      <w:r w:rsidRPr="00037244">
        <w:t xml:space="preserve"> Kvorumas yra, posėdžio sprendimai yra teisėti.</w:t>
      </w:r>
    </w:p>
    <w:p w14:paraId="530C95D6" w14:textId="77777777" w:rsidR="0094606C" w:rsidRPr="00037244" w:rsidRDefault="0094606C" w:rsidP="0003724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37244">
        <w:rPr>
          <w:rFonts w:ascii="Times New Roman" w:hAnsi="Times New Roman" w:cs="Times New Roman"/>
          <w:szCs w:val="24"/>
        </w:rPr>
        <w:t>Posėdyje dalyvauja –  Edita Gudišauskienė,  Dzūkijos VVG  pirmininkė, Vietos plėtros strategijos administravimo vadovė, Virginija Mazėtienė, Dzūkijos VVG projekto finansininkė.</w:t>
      </w:r>
    </w:p>
    <w:p w14:paraId="6D5B73BA" w14:textId="77777777" w:rsidR="00DF0702" w:rsidRDefault="00DF0702" w:rsidP="00DF0702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14:paraId="6D028D8E" w14:textId="24F886E3" w:rsidR="00DF0702" w:rsidRPr="00DF0702" w:rsidRDefault="00DF0702" w:rsidP="00DF0702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DF0702">
        <w:rPr>
          <w:rFonts w:ascii="Times New Roman" w:hAnsi="Times New Roman" w:cs="Times New Roman"/>
          <w:b/>
          <w:szCs w:val="24"/>
        </w:rPr>
        <w:t>Posėdžio darbotvarkė:</w:t>
      </w:r>
    </w:p>
    <w:p w14:paraId="1EF9BD85" w14:textId="1E34C98F" w:rsidR="00DF0702" w:rsidRDefault="00DF0702" w:rsidP="00DF0702">
      <w:pPr>
        <w:spacing w:line="360" w:lineRule="auto"/>
        <w:rPr>
          <w:rFonts w:ascii="Times New Roman" w:hAnsi="Times New Roman" w:cs="Times New Roman"/>
          <w:bCs/>
          <w:szCs w:val="24"/>
        </w:rPr>
      </w:pPr>
      <w:bookmarkStart w:id="1" w:name="_Hlk59195306"/>
      <w:r w:rsidRPr="00DF0702">
        <w:rPr>
          <w:rFonts w:ascii="Times New Roman" w:hAnsi="Times New Roman" w:cs="Times New Roman"/>
          <w:bCs/>
          <w:szCs w:val="24"/>
        </w:rPr>
        <w:t>1. Dėl „Lazdijų rajono kaimo plėtros strategijos 2016-2023 metams“ įgyvendinimo eigos.                                                                                                                                                            2. Dėl LEADER  priemonės  Lietuvos kaimo plėtros 2021–2027 metų programos laikotarpyje.                                                                                                                                               3. Einamieji klausimai.</w:t>
      </w:r>
    </w:p>
    <w:bookmarkEnd w:id="1"/>
    <w:p w14:paraId="42613300" w14:textId="0403F590" w:rsidR="00AC465E" w:rsidRDefault="00AC465E" w:rsidP="00DF0702">
      <w:pPr>
        <w:spacing w:line="360" w:lineRule="auto"/>
        <w:rPr>
          <w:rFonts w:ascii="Times New Roman" w:hAnsi="Times New Roman" w:cs="Times New Roman"/>
          <w:bCs/>
          <w:szCs w:val="24"/>
        </w:rPr>
      </w:pPr>
      <w:r w:rsidRPr="00AC465E">
        <w:rPr>
          <w:rFonts w:ascii="Times New Roman" w:hAnsi="Times New Roman" w:cs="Times New Roman"/>
          <w:bCs/>
          <w:szCs w:val="24"/>
        </w:rPr>
        <w:t>Edita Gudišauskienė pasiūlė papildyti darbotvarkę klausimu</w:t>
      </w:r>
      <w:r>
        <w:rPr>
          <w:rFonts w:ascii="Times New Roman" w:hAnsi="Times New Roman" w:cs="Times New Roman"/>
          <w:bCs/>
          <w:szCs w:val="24"/>
        </w:rPr>
        <w:t xml:space="preserve"> Dėl </w:t>
      </w:r>
      <w:r w:rsidRPr="00AC465E">
        <w:rPr>
          <w:rFonts w:ascii="Times New Roman" w:hAnsi="Times New Roman" w:cs="Times New Roman"/>
          <w:bCs/>
          <w:szCs w:val="24"/>
        </w:rPr>
        <w:t>Dzūkijos kaimo plėtros partnerių asociacijos (Dzūkijos VVG)</w:t>
      </w:r>
      <w:r>
        <w:rPr>
          <w:rFonts w:ascii="Times New Roman" w:hAnsi="Times New Roman" w:cs="Times New Roman"/>
          <w:bCs/>
          <w:szCs w:val="24"/>
        </w:rPr>
        <w:t xml:space="preserve"> ilgalaikio turto.</w:t>
      </w:r>
    </w:p>
    <w:p w14:paraId="729F18E5" w14:textId="75493F17" w:rsidR="00AC465E" w:rsidRPr="00AC465E" w:rsidRDefault="00AC465E" w:rsidP="00AC465E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AC465E">
        <w:rPr>
          <w:rFonts w:ascii="Times New Roman" w:hAnsi="Times New Roman" w:cs="Times New Roman"/>
          <w:b/>
          <w:szCs w:val="24"/>
        </w:rPr>
        <w:t>1.  SVARSTYTA. Dėl  posėdžio darbotvarkės  tvirtinimo.</w:t>
      </w:r>
    </w:p>
    <w:p w14:paraId="740B989C" w14:textId="6860E4FA" w:rsidR="00AC465E" w:rsidRDefault="00AC465E" w:rsidP="00AC465E">
      <w:pPr>
        <w:spacing w:line="360" w:lineRule="auto"/>
        <w:rPr>
          <w:rFonts w:ascii="Times New Roman" w:hAnsi="Times New Roman" w:cs="Times New Roman"/>
          <w:bCs/>
          <w:szCs w:val="24"/>
        </w:rPr>
      </w:pPr>
      <w:r w:rsidRPr="00AC465E">
        <w:rPr>
          <w:rFonts w:ascii="Times New Roman" w:hAnsi="Times New Roman" w:cs="Times New Roman"/>
          <w:bCs/>
          <w:szCs w:val="24"/>
        </w:rPr>
        <w:t xml:space="preserve"> Sandra Sinkevičienė</w:t>
      </w:r>
      <w:r>
        <w:rPr>
          <w:rFonts w:ascii="Times New Roman" w:hAnsi="Times New Roman" w:cs="Times New Roman"/>
          <w:bCs/>
          <w:szCs w:val="24"/>
        </w:rPr>
        <w:t xml:space="preserve">, remdamasi Editos </w:t>
      </w:r>
      <w:proofErr w:type="spellStart"/>
      <w:r>
        <w:rPr>
          <w:rFonts w:ascii="Times New Roman" w:hAnsi="Times New Roman" w:cs="Times New Roman"/>
          <w:bCs/>
          <w:szCs w:val="24"/>
        </w:rPr>
        <w:t>Gudišauskienės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siūlymu, pasiūlė įtraukti papildomą klausimą į darbotvarkę, ir ją išdėstyti taip:</w:t>
      </w:r>
    </w:p>
    <w:p w14:paraId="7CF8B9ED" w14:textId="77777777" w:rsidR="00AC465E" w:rsidRDefault="00AC465E" w:rsidP="00AC465E">
      <w:pPr>
        <w:spacing w:line="360" w:lineRule="auto"/>
        <w:rPr>
          <w:rFonts w:ascii="Times New Roman" w:hAnsi="Times New Roman" w:cs="Times New Roman"/>
          <w:bCs/>
          <w:szCs w:val="24"/>
        </w:rPr>
      </w:pPr>
      <w:bookmarkStart w:id="2" w:name="_Hlk59195401"/>
      <w:r w:rsidRPr="00AC465E">
        <w:rPr>
          <w:rFonts w:ascii="Times New Roman" w:hAnsi="Times New Roman" w:cs="Times New Roman"/>
          <w:bCs/>
          <w:szCs w:val="24"/>
        </w:rPr>
        <w:t xml:space="preserve">1. Dėl „Lazdijų rajono kaimo plėtros strategijos 2016-2023 metams“ įgyvendinimo eigos.                                                                                                                                                            2. Dėl LEADER  priemonės  Lietuvos kaimo plėtros 2021–2027 metų programos laikotarpyje.  </w:t>
      </w:r>
    </w:p>
    <w:p w14:paraId="683D28B4" w14:textId="3294290F" w:rsidR="00AC465E" w:rsidRDefault="00AC465E" w:rsidP="00AC465E">
      <w:pPr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3.</w:t>
      </w:r>
      <w:r w:rsidRPr="00AC465E">
        <w:rPr>
          <w:rFonts w:ascii="Times New Roman" w:hAnsi="Times New Roman" w:cs="Times New Roman"/>
          <w:bCs/>
          <w:szCs w:val="24"/>
        </w:rPr>
        <w:t xml:space="preserve"> Dėl Dzūkijos kaimo plėtros partnerių asociacijos (Dzūkijos VVG) ilgalaikio turto.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Cs w:val="24"/>
        </w:rPr>
        <w:t>4</w:t>
      </w:r>
      <w:r w:rsidRPr="00AC465E">
        <w:rPr>
          <w:rFonts w:ascii="Times New Roman" w:hAnsi="Times New Roman" w:cs="Times New Roman"/>
          <w:bCs/>
          <w:szCs w:val="24"/>
        </w:rPr>
        <w:t>. Einamieji klausimai.</w:t>
      </w:r>
    </w:p>
    <w:bookmarkEnd w:id="2"/>
    <w:p w14:paraId="5DE5AE93" w14:textId="5D33AAEF" w:rsidR="00AC465E" w:rsidRPr="00AC465E" w:rsidRDefault="00AC465E" w:rsidP="00AC465E">
      <w:pPr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4F671CDC" w14:textId="77777777" w:rsidR="00AC465E" w:rsidRPr="007E2CBB" w:rsidRDefault="00AC465E" w:rsidP="00AC465E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AC465E">
        <w:rPr>
          <w:rFonts w:ascii="Times New Roman" w:hAnsi="Times New Roman" w:cs="Times New Roman"/>
          <w:bCs/>
          <w:szCs w:val="24"/>
        </w:rPr>
        <w:lastRenderedPageBreak/>
        <w:t xml:space="preserve">        </w:t>
      </w:r>
      <w:r w:rsidRPr="007E2CBB">
        <w:rPr>
          <w:rFonts w:ascii="Times New Roman" w:hAnsi="Times New Roman" w:cs="Times New Roman"/>
          <w:b/>
          <w:szCs w:val="24"/>
        </w:rPr>
        <w:t>NUTARTA:</w:t>
      </w:r>
    </w:p>
    <w:p w14:paraId="3F5145D7" w14:textId="3F3332D5" w:rsidR="00AC465E" w:rsidRDefault="00AC465E" w:rsidP="00AC465E">
      <w:pPr>
        <w:spacing w:line="360" w:lineRule="auto"/>
        <w:rPr>
          <w:rFonts w:ascii="Times New Roman" w:hAnsi="Times New Roman" w:cs="Times New Roman"/>
          <w:bCs/>
          <w:szCs w:val="24"/>
        </w:rPr>
      </w:pPr>
      <w:r w:rsidRPr="00AC465E">
        <w:rPr>
          <w:rFonts w:ascii="Times New Roman" w:hAnsi="Times New Roman" w:cs="Times New Roman"/>
          <w:bCs/>
          <w:szCs w:val="24"/>
        </w:rPr>
        <w:t>Patvirtinti posėdžio darbotvarkę:</w:t>
      </w:r>
    </w:p>
    <w:p w14:paraId="2A31F3B7" w14:textId="06C7526F" w:rsidR="00AC465E" w:rsidRDefault="00AC465E" w:rsidP="00AC465E">
      <w:pPr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1. </w:t>
      </w:r>
      <w:r w:rsidRPr="00AC465E">
        <w:rPr>
          <w:rFonts w:ascii="Times New Roman" w:hAnsi="Times New Roman" w:cs="Times New Roman"/>
          <w:bCs/>
          <w:szCs w:val="24"/>
        </w:rPr>
        <w:t>Dėl  posėdžio darbotvarkės  tvirtinimo</w:t>
      </w:r>
      <w:r>
        <w:rPr>
          <w:rFonts w:ascii="Times New Roman" w:hAnsi="Times New Roman" w:cs="Times New Roman"/>
          <w:bCs/>
          <w:szCs w:val="24"/>
        </w:rPr>
        <w:t>.</w:t>
      </w:r>
    </w:p>
    <w:p w14:paraId="0A833ED1" w14:textId="115C4FB1" w:rsidR="00AC465E" w:rsidRPr="00AC465E" w:rsidRDefault="00AC465E" w:rsidP="00AC465E">
      <w:pPr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2</w:t>
      </w:r>
      <w:r w:rsidRPr="00AC465E">
        <w:rPr>
          <w:rFonts w:ascii="Times New Roman" w:hAnsi="Times New Roman" w:cs="Times New Roman"/>
          <w:bCs/>
          <w:szCs w:val="24"/>
        </w:rPr>
        <w:t xml:space="preserve">. Dėl „Lazdijų rajono kaimo plėtros strategijos 2016-2023 metams“ įgyvendinimo eigos.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Cs w:val="24"/>
        </w:rPr>
        <w:t>3</w:t>
      </w:r>
      <w:r w:rsidRPr="00AC465E">
        <w:rPr>
          <w:rFonts w:ascii="Times New Roman" w:hAnsi="Times New Roman" w:cs="Times New Roman"/>
          <w:bCs/>
          <w:szCs w:val="24"/>
        </w:rPr>
        <w:t xml:space="preserve">. Dėl LEADER  priemonės  Lietuvos kaimo plėtros 2021–2027 metų programos laikotarpyje.  </w:t>
      </w:r>
    </w:p>
    <w:p w14:paraId="41CB0D7F" w14:textId="55D75ECE" w:rsidR="00AC465E" w:rsidRPr="00AC465E" w:rsidRDefault="00AC465E" w:rsidP="00AC465E">
      <w:pPr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4</w:t>
      </w:r>
      <w:r w:rsidRPr="00AC465E">
        <w:rPr>
          <w:rFonts w:ascii="Times New Roman" w:hAnsi="Times New Roman" w:cs="Times New Roman"/>
          <w:bCs/>
          <w:szCs w:val="24"/>
        </w:rPr>
        <w:t xml:space="preserve">. Dėl Dzūkijos kaimo plėtros partnerių asociacijos (Dzūkijos VVG) ilgalaikio turto.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Cs w:val="24"/>
        </w:rPr>
        <w:t>5</w:t>
      </w:r>
      <w:r w:rsidRPr="00AC465E">
        <w:rPr>
          <w:rFonts w:ascii="Times New Roman" w:hAnsi="Times New Roman" w:cs="Times New Roman"/>
          <w:bCs/>
          <w:szCs w:val="24"/>
        </w:rPr>
        <w:t xml:space="preserve">. </w:t>
      </w:r>
      <w:bookmarkStart w:id="3" w:name="_Hlk59195745"/>
      <w:r w:rsidRPr="00AC465E">
        <w:rPr>
          <w:rFonts w:ascii="Times New Roman" w:hAnsi="Times New Roman" w:cs="Times New Roman"/>
          <w:bCs/>
          <w:szCs w:val="24"/>
        </w:rPr>
        <w:t>Einamieji klausimai.</w:t>
      </w:r>
    </w:p>
    <w:bookmarkEnd w:id="3"/>
    <w:p w14:paraId="46B23682" w14:textId="31B43445" w:rsidR="00AC465E" w:rsidRDefault="00AC465E" w:rsidP="00DF0702">
      <w:pPr>
        <w:spacing w:line="360" w:lineRule="auto"/>
        <w:rPr>
          <w:rFonts w:ascii="Times New Roman" w:hAnsi="Times New Roman" w:cs="Times New Roman"/>
          <w:bCs/>
          <w:szCs w:val="24"/>
        </w:rPr>
      </w:pPr>
      <w:r w:rsidRPr="00AC465E">
        <w:rPr>
          <w:rFonts w:ascii="Times New Roman" w:hAnsi="Times New Roman" w:cs="Times New Roman"/>
          <w:bCs/>
          <w:szCs w:val="24"/>
        </w:rPr>
        <w:t xml:space="preserve">Balsavo: už – </w:t>
      </w:r>
      <w:r w:rsidR="00707F39">
        <w:rPr>
          <w:rFonts w:ascii="Times New Roman" w:hAnsi="Times New Roman" w:cs="Times New Roman"/>
          <w:bCs/>
          <w:szCs w:val="24"/>
        </w:rPr>
        <w:t>10</w:t>
      </w:r>
      <w:r w:rsidRPr="00AC465E">
        <w:rPr>
          <w:rFonts w:ascii="Times New Roman" w:hAnsi="Times New Roman" w:cs="Times New Roman"/>
          <w:bCs/>
          <w:szCs w:val="24"/>
        </w:rPr>
        <w:t xml:space="preserve"> bals</w:t>
      </w:r>
      <w:r w:rsidR="00707F39">
        <w:rPr>
          <w:rFonts w:ascii="Times New Roman" w:hAnsi="Times New Roman" w:cs="Times New Roman"/>
          <w:bCs/>
          <w:szCs w:val="24"/>
        </w:rPr>
        <w:t>ų</w:t>
      </w:r>
      <w:r w:rsidRPr="00AC465E">
        <w:rPr>
          <w:rFonts w:ascii="Times New Roman" w:hAnsi="Times New Roman" w:cs="Times New Roman"/>
          <w:bCs/>
          <w:szCs w:val="24"/>
        </w:rPr>
        <w:t>,  prieš – 0,  susilaikė – 0 balsai. Nutarimas priimtas vienbalsiai.</w:t>
      </w:r>
    </w:p>
    <w:p w14:paraId="61FCC822" w14:textId="77777777" w:rsidR="00AC465E" w:rsidRDefault="00AC465E" w:rsidP="00DF0702">
      <w:pPr>
        <w:spacing w:line="360" w:lineRule="auto"/>
        <w:rPr>
          <w:rFonts w:ascii="Times New Roman" w:hAnsi="Times New Roman" w:cs="Times New Roman"/>
          <w:bCs/>
          <w:szCs w:val="24"/>
        </w:rPr>
      </w:pPr>
    </w:p>
    <w:p w14:paraId="0C0253AE" w14:textId="0CBB55EE" w:rsidR="00150FA5" w:rsidRPr="00AC465E" w:rsidRDefault="0094606C" w:rsidP="00AC465E">
      <w:pPr>
        <w:spacing w:line="360" w:lineRule="auto"/>
        <w:contextualSpacing/>
        <w:rPr>
          <w:rFonts w:ascii="Times New Roman" w:hAnsi="Times New Roman" w:cs="Times New Roman"/>
          <w:b/>
          <w:bCs/>
          <w:szCs w:val="24"/>
        </w:rPr>
      </w:pPr>
      <w:r w:rsidRPr="00AC465E"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AC465E" w:rsidRPr="00AC465E">
        <w:rPr>
          <w:rFonts w:ascii="Times New Roman" w:hAnsi="Times New Roman" w:cs="Times New Roman"/>
          <w:b/>
          <w:bCs/>
          <w:szCs w:val="24"/>
        </w:rPr>
        <w:t>2</w:t>
      </w:r>
      <w:r w:rsidR="00150FA5" w:rsidRPr="00AC465E">
        <w:rPr>
          <w:rFonts w:ascii="Times New Roman" w:hAnsi="Times New Roman" w:cs="Times New Roman"/>
          <w:b/>
          <w:bCs/>
        </w:rPr>
        <w:t>. SVARSTYTA. Dėl „Lazdijų rajono kaimo plėtros strategijos 2016-2023 metams“ įgyvendinimo eigos.</w:t>
      </w:r>
    </w:p>
    <w:p w14:paraId="5050EA9D" w14:textId="324A840F" w:rsidR="00150FA5" w:rsidRPr="00037244" w:rsidRDefault="00150FA5" w:rsidP="00150FA5">
      <w:pPr>
        <w:spacing w:line="360" w:lineRule="auto"/>
        <w:ind w:firstLine="567"/>
        <w:rPr>
          <w:rFonts w:ascii="Times New Roman" w:hAnsi="Times New Roman" w:cs="Times New Roman"/>
          <w:szCs w:val="24"/>
        </w:rPr>
      </w:pPr>
      <w:r w:rsidRPr="00037244">
        <w:rPr>
          <w:rFonts w:ascii="Times New Roman" w:hAnsi="Times New Roman" w:cs="Times New Roman"/>
          <w:szCs w:val="24"/>
        </w:rPr>
        <w:t>Edita Gudišauskienė skaitė pranešimą ,,Lazdijų rajono kaimo plėtros strategijos 2016-2023 metams įgyvendinimo eiga“, kuriame pateikė informaciją apie paskirtą paramą vietos projektams įgyvendinti, projektuose numatytus pasiekti rodiklius</w:t>
      </w:r>
      <w:r>
        <w:rPr>
          <w:rFonts w:ascii="Times New Roman" w:hAnsi="Times New Roman" w:cs="Times New Roman"/>
          <w:szCs w:val="24"/>
        </w:rPr>
        <w:t>, projektų įgyvendinimo eigą</w:t>
      </w:r>
      <w:r w:rsidRPr="00037244">
        <w:rPr>
          <w:rFonts w:ascii="Times New Roman" w:hAnsi="Times New Roman" w:cs="Times New Roman"/>
          <w:szCs w:val="24"/>
        </w:rPr>
        <w:t xml:space="preserve">  bei pateikė analizę  apie Strategijos įgyvendinimą pagal numatytas Strategijos priemones ir rodiklius</w:t>
      </w:r>
      <w:r>
        <w:rPr>
          <w:rFonts w:ascii="Times New Roman" w:hAnsi="Times New Roman" w:cs="Times New Roman"/>
          <w:szCs w:val="24"/>
        </w:rPr>
        <w:t>,  apie  dar nepanaudotas Strategijos lėšas. Aptartas p</w:t>
      </w:r>
      <w:r w:rsidRPr="00150FA5">
        <w:rPr>
          <w:rFonts w:ascii="Times New Roman" w:hAnsi="Times New Roman" w:cs="Times New Roman"/>
          <w:szCs w:val="24"/>
        </w:rPr>
        <w:t>lanuojamas kvietimų teikti vietos projektų paraiškas pagal Lazdijų rajono kaimo plėtros  2016 – 2023 m. strategiją  grafikas</w:t>
      </w:r>
      <w:r>
        <w:rPr>
          <w:rFonts w:ascii="Times New Roman" w:hAnsi="Times New Roman" w:cs="Times New Roman"/>
          <w:szCs w:val="24"/>
        </w:rPr>
        <w:t xml:space="preserve"> </w:t>
      </w:r>
      <w:r w:rsidRPr="00150FA5">
        <w:rPr>
          <w:rFonts w:ascii="Times New Roman" w:hAnsi="Times New Roman" w:cs="Times New Roman"/>
          <w:szCs w:val="24"/>
        </w:rPr>
        <w:t>2021 metams</w:t>
      </w:r>
      <w:r w:rsidR="007E2CBB">
        <w:rPr>
          <w:rFonts w:ascii="Times New Roman" w:hAnsi="Times New Roman" w:cs="Times New Roman"/>
          <w:szCs w:val="24"/>
        </w:rPr>
        <w:t>.</w:t>
      </w:r>
    </w:p>
    <w:p w14:paraId="47A246D6" w14:textId="046F4566" w:rsidR="00AC465E" w:rsidRDefault="00150FA5" w:rsidP="00AC465E">
      <w:pPr>
        <w:pStyle w:val="ListParagraph"/>
        <w:spacing w:after="0" w:line="360" w:lineRule="auto"/>
      </w:pPr>
      <w:bookmarkStart w:id="4" w:name="_Hlk59195649"/>
      <w:r w:rsidRPr="00037244">
        <w:t>Nutarimas šiuo klausimu nebuvo priimtas.</w:t>
      </w:r>
    </w:p>
    <w:p w14:paraId="3BC61C12" w14:textId="77777777" w:rsidR="00EA62C7" w:rsidRPr="00037244" w:rsidRDefault="00EA62C7" w:rsidP="00AC465E">
      <w:pPr>
        <w:pStyle w:val="ListParagraph"/>
        <w:spacing w:after="0" w:line="360" w:lineRule="auto"/>
      </w:pPr>
    </w:p>
    <w:bookmarkEnd w:id="4"/>
    <w:p w14:paraId="680C38B6" w14:textId="406091E2" w:rsidR="0094606C" w:rsidRDefault="00AC465E" w:rsidP="00037244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Cs w:val="24"/>
        </w:rPr>
      </w:pPr>
      <w:r w:rsidRPr="00D81B51">
        <w:rPr>
          <w:rFonts w:ascii="Times New Roman" w:hAnsi="Times New Roman" w:cs="Times New Roman"/>
          <w:b/>
          <w:szCs w:val="24"/>
        </w:rPr>
        <w:t xml:space="preserve">3. </w:t>
      </w:r>
      <w:r w:rsidR="0094606C" w:rsidRPr="00D81B51">
        <w:rPr>
          <w:rFonts w:ascii="Times New Roman" w:hAnsi="Times New Roman" w:cs="Times New Roman"/>
          <w:b/>
          <w:szCs w:val="24"/>
        </w:rPr>
        <w:t xml:space="preserve"> SVARSTYTA.  </w:t>
      </w:r>
      <w:r w:rsidRPr="00D81B51">
        <w:rPr>
          <w:rFonts w:ascii="Times New Roman" w:hAnsi="Times New Roman" w:cs="Times New Roman"/>
          <w:b/>
          <w:szCs w:val="24"/>
        </w:rPr>
        <w:t>Dėl LEADER  priemonės  Lietuvos kaimo plėtros 2021–2027 metų programos laikotarpyje</w:t>
      </w:r>
      <w:r w:rsidRPr="00AC465E">
        <w:rPr>
          <w:rFonts w:ascii="Times New Roman" w:hAnsi="Times New Roman" w:cs="Times New Roman"/>
          <w:b/>
          <w:szCs w:val="24"/>
        </w:rPr>
        <w:t xml:space="preserve">.  </w:t>
      </w:r>
    </w:p>
    <w:p w14:paraId="3B598E1C" w14:textId="70BEEDB0" w:rsidR="007E2CBB" w:rsidRPr="007E2CBB" w:rsidRDefault="00402CEF" w:rsidP="00402CEF">
      <w:pPr>
        <w:spacing w:line="360" w:lineRule="auto"/>
        <w:ind w:firstLine="567"/>
        <w:contextualSpacing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Edita Gudišauskienė informavo, kad r</w:t>
      </w:r>
      <w:r w:rsidR="007E2CBB" w:rsidRPr="007E2CBB">
        <w:rPr>
          <w:rFonts w:ascii="Times New Roman" w:hAnsi="Times New Roman" w:cs="Times New Roman"/>
          <w:bCs/>
          <w:szCs w:val="24"/>
        </w:rPr>
        <w:t>uošiantis LEADER priemonės įgyvendinimui Lietuvos kaimo plėtros 2021-2027 m. programos laikotarpyje, pasigirsta Kaimo plėtros programos administratorių svarstymų  mažinti LEADER programai lėšas, formuoti sąlygas, darančias prielaidas VVG „stambinimui“.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7E2CBB" w:rsidRPr="007E2CBB">
        <w:rPr>
          <w:rFonts w:ascii="Times New Roman" w:hAnsi="Times New Roman" w:cs="Times New Roman"/>
          <w:bCs/>
          <w:szCs w:val="24"/>
        </w:rPr>
        <w:t xml:space="preserve">Todėl Vietos veiklos grupių tinklas (pirmininkė Kristina </w:t>
      </w:r>
      <w:proofErr w:type="spellStart"/>
      <w:r w:rsidR="007E2CBB" w:rsidRPr="007E2CBB">
        <w:rPr>
          <w:rFonts w:ascii="Times New Roman" w:hAnsi="Times New Roman" w:cs="Times New Roman"/>
          <w:bCs/>
          <w:szCs w:val="24"/>
        </w:rPr>
        <w:t>Švedaitė</w:t>
      </w:r>
      <w:proofErr w:type="spellEnd"/>
      <w:r w:rsidR="007E2CBB" w:rsidRPr="007E2CBB">
        <w:rPr>
          <w:rFonts w:ascii="Times New Roman" w:hAnsi="Times New Roman" w:cs="Times New Roman"/>
          <w:bCs/>
          <w:szCs w:val="24"/>
        </w:rPr>
        <w:t xml:space="preserve">, valdyba, kurios nare </w:t>
      </w:r>
      <w:r>
        <w:rPr>
          <w:rFonts w:ascii="Times New Roman" w:hAnsi="Times New Roman" w:cs="Times New Roman"/>
          <w:bCs/>
          <w:szCs w:val="24"/>
        </w:rPr>
        <w:t>yra ir Edita Gudišauskienė</w:t>
      </w:r>
      <w:r w:rsidR="007E2CBB" w:rsidRPr="007E2CBB">
        <w:rPr>
          <w:rFonts w:ascii="Times New Roman" w:hAnsi="Times New Roman" w:cs="Times New Roman"/>
          <w:bCs/>
          <w:szCs w:val="24"/>
        </w:rPr>
        <w:t>) atstovaudamas visas Lietuvoje, kaimo vietovėse veikiančias vietos veiklos grupes,</w:t>
      </w:r>
      <w:r w:rsidR="00B54397">
        <w:rPr>
          <w:rFonts w:ascii="Times New Roman" w:hAnsi="Times New Roman" w:cs="Times New Roman"/>
          <w:bCs/>
          <w:szCs w:val="24"/>
        </w:rPr>
        <w:t xml:space="preserve"> raštu</w:t>
      </w:r>
      <w:r w:rsidR="007E2CBB" w:rsidRPr="007E2CBB">
        <w:rPr>
          <w:rFonts w:ascii="Times New Roman" w:hAnsi="Times New Roman" w:cs="Times New Roman"/>
          <w:bCs/>
          <w:szCs w:val="24"/>
        </w:rPr>
        <w:t xml:space="preserve"> kreipėsi </w:t>
      </w:r>
      <w:r w:rsidR="00B54397">
        <w:rPr>
          <w:rFonts w:ascii="Times New Roman" w:hAnsi="Times New Roman" w:cs="Times New Roman"/>
          <w:bCs/>
          <w:szCs w:val="24"/>
        </w:rPr>
        <w:t xml:space="preserve"> </w:t>
      </w:r>
      <w:r w:rsidR="007E2CBB" w:rsidRPr="007E2CBB">
        <w:rPr>
          <w:rFonts w:ascii="Times New Roman" w:hAnsi="Times New Roman" w:cs="Times New Roman"/>
          <w:bCs/>
          <w:szCs w:val="24"/>
        </w:rPr>
        <w:t>į</w:t>
      </w:r>
      <w:r w:rsidRPr="00402CEF">
        <w:t xml:space="preserve"> </w:t>
      </w:r>
      <w:r w:rsidRPr="00402CEF">
        <w:rPr>
          <w:rFonts w:ascii="Times New Roman" w:hAnsi="Times New Roman" w:cs="Times New Roman"/>
          <w:bCs/>
          <w:szCs w:val="24"/>
        </w:rPr>
        <w:t>Lietuvos Respublikos Seimo kaimo reikalų</w:t>
      </w:r>
      <w:r>
        <w:rPr>
          <w:rFonts w:ascii="Times New Roman" w:hAnsi="Times New Roman" w:cs="Times New Roman"/>
          <w:bCs/>
          <w:szCs w:val="24"/>
        </w:rPr>
        <w:t xml:space="preserve"> komitetą, </w:t>
      </w:r>
      <w:r w:rsidRPr="00402CEF">
        <w:rPr>
          <w:rFonts w:ascii="Times New Roman" w:hAnsi="Times New Roman" w:cs="Times New Roman"/>
          <w:bCs/>
          <w:szCs w:val="24"/>
        </w:rPr>
        <w:t>LR Žemės ūkio ministr</w:t>
      </w:r>
      <w:r>
        <w:rPr>
          <w:rFonts w:ascii="Times New Roman" w:hAnsi="Times New Roman" w:cs="Times New Roman"/>
          <w:bCs/>
          <w:szCs w:val="24"/>
        </w:rPr>
        <w:t>ą,</w:t>
      </w:r>
      <w:r w:rsidR="007E2CBB" w:rsidRPr="007E2CBB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Lietuvos </w:t>
      </w:r>
      <w:r w:rsidR="007E2CBB" w:rsidRPr="007E2CBB">
        <w:rPr>
          <w:rFonts w:ascii="Times New Roman" w:hAnsi="Times New Roman" w:cs="Times New Roman"/>
          <w:bCs/>
          <w:szCs w:val="24"/>
        </w:rPr>
        <w:t>Savivaldybių asociaciją</w:t>
      </w:r>
      <w:r w:rsidR="00B54397">
        <w:rPr>
          <w:rFonts w:ascii="Times New Roman" w:hAnsi="Times New Roman" w:cs="Times New Roman"/>
          <w:bCs/>
          <w:szCs w:val="24"/>
        </w:rPr>
        <w:t xml:space="preserve">, </w:t>
      </w:r>
      <w:r w:rsidR="00A13369">
        <w:rPr>
          <w:rFonts w:ascii="Times New Roman" w:hAnsi="Times New Roman" w:cs="Times New Roman"/>
          <w:bCs/>
          <w:szCs w:val="24"/>
        </w:rPr>
        <w:t xml:space="preserve">informacija </w:t>
      </w:r>
      <w:r w:rsidR="00B54397">
        <w:rPr>
          <w:rFonts w:ascii="Times New Roman" w:hAnsi="Times New Roman" w:cs="Times New Roman"/>
          <w:bCs/>
          <w:szCs w:val="24"/>
        </w:rPr>
        <w:t>persiųsta ir mūsų savivaldybės merei</w:t>
      </w:r>
      <w:r>
        <w:rPr>
          <w:rFonts w:ascii="Times New Roman" w:hAnsi="Times New Roman" w:cs="Times New Roman"/>
          <w:bCs/>
          <w:szCs w:val="24"/>
        </w:rPr>
        <w:t xml:space="preserve">, Žemės ūkio rūmus, </w:t>
      </w:r>
      <w:r w:rsidR="007E2CBB" w:rsidRPr="007E2CBB">
        <w:rPr>
          <w:rFonts w:ascii="Times New Roman" w:hAnsi="Times New Roman" w:cs="Times New Roman"/>
          <w:bCs/>
          <w:szCs w:val="24"/>
        </w:rPr>
        <w:t>prašydami palaikyti  Vietos veiklos  grupių siūlymus ir bendraujant su atsakingomis institucijoms siekti, kad, kitame programavimo laikotarpyje LEADER programai lėšos nebūtų mažinamos, VVG nebūtų stambinamos sujungiant kelių savivaldybių teritorijas.</w:t>
      </w:r>
    </w:p>
    <w:p w14:paraId="5402A789" w14:textId="13642FC1" w:rsidR="00402CEF" w:rsidRPr="00B54397" w:rsidRDefault="00402CEF" w:rsidP="00402CEF">
      <w:pPr>
        <w:spacing w:line="360" w:lineRule="auto"/>
        <w:ind w:firstLine="567"/>
        <w:contextualSpacing/>
        <w:rPr>
          <w:rFonts w:ascii="Times New Roman" w:hAnsi="Times New Roman" w:cs="Times New Roman"/>
          <w:bCs/>
          <w:szCs w:val="24"/>
        </w:rPr>
      </w:pPr>
      <w:r w:rsidRPr="00B54397">
        <w:rPr>
          <w:rFonts w:ascii="Times New Roman" w:hAnsi="Times New Roman" w:cs="Times New Roman"/>
          <w:bCs/>
          <w:szCs w:val="24"/>
        </w:rPr>
        <w:t xml:space="preserve">Valdybos  </w:t>
      </w:r>
      <w:r w:rsidR="00B54397">
        <w:rPr>
          <w:rFonts w:ascii="Times New Roman" w:hAnsi="Times New Roman" w:cs="Times New Roman"/>
          <w:bCs/>
          <w:szCs w:val="24"/>
        </w:rPr>
        <w:t xml:space="preserve">pirmininkė ir </w:t>
      </w:r>
      <w:r w:rsidRPr="00B54397">
        <w:rPr>
          <w:rFonts w:ascii="Times New Roman" w:hAnsi="Times New Roman" w:cs="Times New Roman"/>
          <w:bCs/>
          <w:szCs w:val="24"/>
        </w:rPr>
        <w:t>nariai pasisakė, kad lėšos LEADER priemonei neturėtų būti mažinamos ir Vietos veiklos grupės nebūtų stambinamos, o ir toliau veiktų Savivaldybių teritorijų pagrindu.</w:t>
      </w:r>
    </w:p>
    <w:p w14:paraId="4EBB8282" w14:textId="77BA47C7" w:rsidR="007308B0" w:rsidRPr="00DF0702" w:rsidRDefault="00D81B51" w:rsidP="007A1D0B">
      <w:pPr>
        <w:spacing w:line="360" w:lineRule="auto"/>
        <w:ind w:firstLine="567"/>
        <w:contextualSpacing/>
        <w:rPr>
          <w:rFonts w:ascii="Times New Roman" w:hAnsi="Times New Roman" w:cs="Times New Roman"/>
          <w:szCs w:val="24"/>
          <w:highlight w:val="yellow"/>
        </w:rPr>
      </w:pPr>
      <w:r w:rsidRPr="00D81B51">
        <w:rPr>
          <w:rFonts w:ascii="Times New Roman" w:hAnsi="Times New Roman" w:cs="Times New Roman"/>
          <w:szCs w:val="24"/>
        </w:rPr>
        <w:t>Nutarimas šiuo klausimu nebuvo priimtas.</w:t>
      </w:r>
    </w:p>
    <w:p w14:paraId="79708E32" w14:textId="77777777" w:rsidR="00E12EB9" w:rsidRPr="00DF0702" w:rsidRDefault="0094606C" w:rsidP="00037244">
      <w:pPr>
        <w:spacing w:line="360" w:lineRule="auto"/>
        <w:contextualSpacing/>
        <w:rPr>
          <w:rFonts w:ascii="Times New Roman" w:hAnsi="Times New Roman" w:cs="Times New Roman"/>
          <w:b/>
          <w:szCs w:val="24"/>
          <w:highlight w:val="yellow"/>
        </w:rPr>
      </w:pPr>
      <w:r w:rsidRPr="00DF0702">
        <w:rPr>
          <w:rFonts w:ascii="Times New Roman" w:hAnsi="Times New Roman" w:cs="Times New Roman"/>
          <w:b/>
          <w:szCs w:val="24"/>
          <w:highlight w:val="yellow"/>
        </w:rPr>
        <w:lastRenderedPageBreak/>
        <w:t xml:space="preserve">  </w:t>
      </w:r>
    </w:p>
    <w:p w14:paraId="67778531" w14:textId="77777777" w:rsidR="00B54397" w:rsidRDefault="00D81B51" w:rsidP="00D81B51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Cs w:val="24"/>
        </w:rPr>
      </w:pPr>
      <w:r w:rsidRPr="00D81B51">
        <w:rPr>
          <w:rFonts w:ascii="Times New Roman" w:hAnsi="Times New Roman" w:cs="Times New Roman"/>
          <w:b/>
          <w:szCs w:val="24"/>
        </w:rPr>
        <w:t>4</w:t>
      </w:r>
      <w:r w:rsidR="00E12EB9" w:rsidRPr="00D81B51">
        <w:rPr>
          <w:rFonts w:ascii="Times New Roman" w:hAnsi="Times New Roman" w:cs="Times New Roman"/>
          <w:b/>
          <w:szCs w:val="24"/>
        </w:rPr>
        <w:t xml:space="preserve">.  </w:t>
      </w:r>
      <w:r w:rsidR="006B766A" w:rsidRPr="00D81B51">
        <w:rPr>
          <w:rFonts w:ascii="Times New Roman" w:hAnsi="Times New Roman" w:cs="Times New Roman"/>
          <w:b/>
          <w:szCs w:val="24"/>
        </w:rPr>
        <w:t xml:space="preserve">SVARSTYTA. </w:t>
      </w:r>
      <w:r w:rsidRPr="00D81B51">
        <w:rPr>
          <w:rFonts w:ascii="Times New Roman" w:hAnsi="Times New Roman" w:cs="Times New Roman"/>
          <w:b/>
          <w:szCs w:val="24"/>
        </w:rPr>
        <w:t xml:space="preserve">Dėl Dzūkijos kaimo plėtros partnerių asociacijos (Dzūkijos VVG) ilgalaikio turto.      </w:t>
      </w:r>
    </w:p>
    <w:p w14:paraId="13BB873C" w14:textId="227D34A3" w:rsidR="00380CA4" w:rsidRPr="00EA62C7" w:rsidRDefault="00B54397" w:rsidP="001370EF">
      <w:pPr>
        <w:spacing w:line="360" w:lineRule="auto"/>
        <w:ind w:firstLine="567"/>
        <w:contextualSpacing/>
        <w:rPr>
          <w:rFonts w:ascii="Times New Roman" w:hAnsi="Times New Roman" w:cs="Times New Roman"/>
          <w:bCs/>
          <w:szCs w:val="24"/>
        </w:rPr>
      </w:pPr>
      <w:bookmarkStart w:id="5" w:name="_Hlk59198009"/>
      <w:r w:rsidRPr="00EA62C7">
        <w:rPr>
          <w:rFonts w:ascii="Times New Roman" w:hAnsi="Times New Roman" w:cs="Times New Roman"/>
          <w:bCs/>
          <w:szCs w:val="24"/>
        </w:rPr>
        <w:t xml:space="preserve">Virginija Mazėtienė, </w:t>
      </w:r>
      <w:bookmarkStart w:id="6" w:name="_Hlk59197123"/>
      <w:r w:rsidRPr="00EA62C7">
        <w:rPr>
          <w:rFonts w:ascii="Times New Roman" w:hAnsi="Times New Roman" w:cs="Times New Roman"/>
          <w:bCs/>
          <w:szCs w:val="24"/>
        </w:rPr>
        <w:t xml:space="preserve">Dzūkijos VVG </w:t>
      </w:r>
      <w:bookmarkEnd w:id="6"/>
      <w:r w:rsidRPr="00EA62C7">
        <w:rPr>
          <w:rFonts w:ascii="Times New Roman" w:hAnsi="Times New Roman" w:cs="Times New Roman"/>
          <w:bCs/>
          <w:szCs w:val="24"/>
        </w:rPr>
        <w:t>projekto finansininkė</w:t>
      </w:r>
      <w:r w:rsidR="00D81B51" w:rsidRPr="00EA62C7">
        <w:rPr>
          <w:rFonts w:ascii="Times New Roman" w:hAnsi="Times New Roman" w:cs="Times New Roman"/>
          <w:bCs/>
          <w:szCs w:val="24"/>
        </w:rPr>
        <w:t xml:space="preserve"> </w:t>
      </w:r>
      <w:r w:rsidRPr="00EA62C7">
        <w:rPr>
          <w:rFonts w:ascii="Times New Roman" w:hAnsi="Times New Roman" w:cs="Times New Roman"/>
          <w:bCs/>
          <w:szCs w:val="24"/>
        </w:rPr>
        <w:t xml:space="preserve"> pateikė informaciją apie </w:t>
      </w:r>
      <w:r w:rsidR="00D81B51" w:rsidRPr="00EA62C7">
        <w:rPr>
          <w:rFonts w:ascii="Times New Roman" w:hAnsi="Times New Roman" w:cs="Times New Roman"/>
          <w:bCs/>
          <w:szCs w:val="24"/>
        </w:rPr>
        <w:t xml:space="preserve">     </w:t>
      </w:r>
      <w:bookmarkStart w:id="7" w:name="_Hlk59197859"/>
      <w:r w:rsidRPr="00EA62C7">
        <w:rPr>
          <w:rFonts w:ascii="Times New Roman" w:hAnsi="Times New Roman" w:cs="Times New Roman"/>
          <w:bCs/>
          <w:szCs w:val="24"/>
        </w:rPr>
        <w:t>Dzūkijos VVG</w:t>
      </w:r>
      <w:r w:rsidR="00D81B51" w:rsidRPr="00EA62C7">
        <w:rPr>
          <w:rFonts w:ascii="Times New Roman" w:hAnsi="Times New Roman" w:cs="Times New Roman"/>
          <w:bCs/>
          <w:szCs w:val="24"/>
        </w:rPr>
        <w:t xml:space="preserve"> </w:t>
      </w:r>
      <w:r w:rsidRPr="00EA62C7">
        <w:rPr>
          <w:rFonts w:ascii="Times New Roman" w:hAnsi="Times New Roman" w:cs="Times New Roman"/>
          <w:bCs/>
          <w:szCs w:val="24"/>
        </w:rPr>
        <w:t xml:space="preserve"> ilgalaikį turtą, kuris yra visiškai nusidėvėjęs ir jau netinkamas naudoti</w:t>
      </w:r>
      <w:bookmarkEnd w:id="7"/>
      <w:r w:rsidRPr="00EA62C7">
        <w:rPr>
          <w:rFonts w:ascii="Times New Roman" w:hAnsi="Times New Roman" w:cs="Times New Roman"/>
          <w:bCs/>
          <w:szCs w:val="24"/>
        </w:rPr>
        <w:t>:</w:t>
      </w:r>
      <w:r w:rsidR="00D81B51" w:rsidRPr="00EA62C7">
        <w:rPr>
          <w:rFonts w:ascii="Times New Roman" w:hAnsi="Times New Roman" w:cs="Times New Roman"/>
          <w:bCs/>
          <w:szCs w:val="24"/>
        </w:rPr>
        <w:t xml:space="preserve"> </w:t>
      </w:r>
      <w:bookmarkEnd w:id="5"/>
    </w:p>
    <w:p w14:paraId="3D353712" w14:textId="77777777" w:rsidR="001370EF" w:rsidRPr="001370EF" w:rsidRDefault="00380CA4" w:rsidP="001370EF">
      <w:pPr>
        <w:spacing w:line="360" w:lineRule="auto"/>
        <w:ind w:firstLine="567"/>
        <w:contextualSpacing/>
        <w:rPr>
          <w:rFonts w:ascii="Times New Roman" w:hAnsi="Times New Roman" w:cs="Times New Roman"/>
          <w:szCs w:val="24"/>
        </w:rPr>
      </w:pPr>
      <w:r w:rsidRPr="00EA62C7">
        <w:rPr>
          <w:rFonts w:ascii="Times New Roman" w:hAnsi="Times New Roman" w:cs="Times New Roman"/>
          <w:szCs w:val="24"/>
        </w:rPr>
        <w:t xml:space="preserve"> </w:t>
      </w:r>
      <w:r w:rsidR="001370EF" w:rsidRPr="00EA62C7">
        <w:rPr>
          <w:rFonts w:ascii="Times New Roman" w:hAnsi="Times New Roman" w:cs="Times New Roman"/>
          <w:szCs w:val="24"/>
        </w:rPr>
        <w:t>1. nešiojamas kompiuteris DELL LATITUD E6400  įsigy</w:t>
      </w:r>
      <w:r w:rsidR="001370EF" w:rsidRPr="001370EF">
        <w:rPr>
          <w:rFonts w:ascii="Times New Roman" w:hAnsi="Times New Roman" w:cs="Times New Roman"/>
          <w:szCs w:val="24"/>
        </w:rPr>
        <w:t>tas 2009-08-31, nudėvėtas – 2012-08, inventorinis Nr. IT026 (įsigytas iš projekto „Dzūkijos nevyriausybinių organizacijų mokymai“ lėšų);</w:t>
      </w:r>
    </w:p>
    <w:p w14:paraId="3D8E7AF1" w14:textId="77777777" w:rsidR="001370EF" w:rsidRPr="001370EF" w:rsidRDefault="001370EF" w:rsidP="001370EF">
      <w:pPr>
        <w:spacing w:line="360" w:lineRule="auto"/>
        <w:ind w:firstLine="567"/>
        <w:contextualSpacing/>
        <w:rPr>
          <w:rFonts w:ascii="Times New Roman" w:hAnsi="Times New Roman" w:cs="Times New Roman"/>
          <w:szCs w:val="24"/>
        </w:rPr>
      </w:pPr>
      <w:r w:rsidRPr="001370EF">
        <w:rPr>
          <w:rFonts w:ascii="Times New Roman" w:hAnsi="Times New Roman" w:cs="Times New Roman"/>
          <w:szCs w:val="24"/>
        </w:rPr>
        <w:t>2. nešiojamas kompiuteris  Dell įsigytas 2012-04-05, nudėvėtas – 2015-04;  inventorinis Nr. IT035 (įsigytas iš projekto „Lazdijų rajono kaimo plėtros strategija 2010-2015 metams“ lėšų);</w:t>
      </w:r>
    </w:p>
    <w:p w14:paraId="1E0F3B61" w14:textId="094B018E" w:rsidR="001370EF" w:rsidRPr="001370EF" w:rsidRDefault="001370EF" w:rsidP="001370EF">
      <w:pPr>
        <w:spacing w:line="360" w:lineRule="auto"/>
        <w:ind w:firstLine="567"/>
        <w:contextualSpacing/>
        <w:rPr>
          <w:rFonts w:ascii="Times New Roman" w:hAnsi="Times New Roman" w:cs="Times New Roman"/>
          <w:szCs w:val="24"/>
        </w:rPr>
      </w:pPr>
      <w:r w:rsidRPr="001370EF">
        <w:rPr>
          <w:rFonts w:ascii="Times New Roman" w:hAnsi="Times New Roman" w:cs="Times New Roman"/>
          <w:szCs w:val="24"/>
        </w:rPr>
        <w:t>3. nešiojamas kompiuteris Lenovo įsigytas 2014-11-27, nudėvėtas – 2017-12; inventorinis Nr. ITK041 (</w:t>
      </w:r>
      <w:r w:rsidR="00AD6B47">
        <w:rPr>
          <w:rFonts w:ascii="Times New Roman" w:hAnsi="Times New Roman" w:cs="Times New Roman"/>
          <w:szCs w:val="24"/>
        </w:rPr>
        <w:t xml:space="preserve"> pagal panaudos sutartį buvo perduotas </w:t>
      </w:r>
      <w:r w:rsidRPr="001370EF">
        <w:rPr>
          <w:rFonts w:ascii="Times New Roman" w:hAnsi="Times New Roman" w:cs="Times New Roman"/>
          <w:szCs w:val="24"/>
        </w:rPr>
        <w:t>Varėn</w:t>
      </w:r>
      <w:r w:rsidR="00AD6B47">
        <w:rPr>
          <w:rFonts w:ascii="Times New Roman" w:hAnsi="Times New Roman" w:cs="Times New Roman"/>
          <w:szCs w:val="24"/>
        </w:rPr>
        <w:t>os krašto vietos veiklos grupei</w:t>
      </w:r>
      <w:r w:rsidRPr="001370EF">
        <w:rPr>
          <w:rFonts w:ascii="Times New Roman" w:hAnsi="Times New Roman" w:cs="Times New Roman"/>
          <w:szCs w:val="24"/>
        </w:rPr>
        <w:t>) (įsigytas iš projekto „Dzūkiški atsivėrimai“ lėšų);</w:t>
      </w:r>
    </w:p>
    <w:p w14:paraId="4570B838" w14:textId="04D590E1" w:rsidR="00E12EB9" w:rsidRPr="005115C9" w:rsidRDefault="001370EF" w:rsidP="005115C9">
      <w:pPr>
        <w:spacing w:line="360" w:lineRule="auto"/>
        <w:ind w:firstLine="567"/>
        <w:contextualSpacing/>
        <w:rPr>
          <w:rFonts w:ascii="Times New Roman" w:hAnsi="Times New Roman" w:cs="Times New Roman"/>
          <w:szCs w:val="24"/>
        </w:rPr>
      </w:pPr>
      <w:r w:rsidRPr="001370EF">
        <w:rPr>
          <w:rFonts w:ascii="Times New Roman" w:hAnsi="Times New Roman" w:cs="Times New Roman"/>
          <w:szCs w:val="24"/>
        </w:rPr>
        <w:t xml:space="preserve">4. </w:t>
      </w:r>
      <w:proofErr w:type="spellStart"/>
      <w:r w:rsidRPr="001370EF">
        <w:rPr>
          <w:rFonts w:ascii="Times New Roman" w:hAnsi="Times New Roman" w:cs="Times New Roman"/>
          <w:szCs w:val="24"/>
        </w:rPr>
        <w:t>multimedia</w:t>
      </w:r>
      <w:proofErr w:type="spellEnd"/>
      <w:r w:rsidRPr="001370EF">
        <w:rPr>
          <w:rFonts w:ascii="Times New Roman" w:hAnsi="Times New Roman" w:cs="Times New Roman"/>
          <w:szCs w:val="24"/>
        </w:rPr>
        <w:t xml:space="preserve"> projektorius įsigytas 2009-08-31, nudėvėtas – 2013-08, inventorinis Nr. IT028 (įsigytas iš projekto „Dzūkijos nevyriausybinių organizacijų mokymai“ lėšų)</w:t>
      </w:r>
      <w:r>
        <w:rPr>
          <w:rFonts w:ascii="Times New Roman" w:hAnsi="Times New Roman" w:cs="Times New Roman"/>
          <w:szCs w:val="24"/>
        </w:rPr>
        <w:t>.</w:t>
      </w:r>
      <w:r w:rsidRPr="001370EF">
        <w:rPr>
          <w:rFonts w:ascii="Times New Roman" w:hAnsi="Times New Roman" w:cs="Times New Roman"/>
          <w:szCs w:val="24"/>
        </w:rPr>
        <w:t xml:space="preserve">     </w:t>
      </w:r>
    </w:p>
    <w:p w14:paraId="04BAC7D2" w14:textId="1023C1F6" w:rsidR="00B36CFC" w:rsidRPr="005115C9" w:rsidRDefault="00E12EB9" w:rsidP="005115C9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Cs w:val="24"/>
        </w:rPr>
      </w:pPr>
      <w:r w:rsidRPr="005115C9">
        <w:rPr>
          <w:rFonts w:ascii="Times New Roman" w:hAnsi="Times New Roman" w:cs="Times New Roman"/>
          <w:b/>
          <w:szCs w:val="24"/>
        </w:rPr>
        <w:t xml:space="preserve">NUTARTA:  </w:t>
      </w:r>
      <w:r w:rsidR="00B36CFC" w:rsidRPr="00EA62C7">
        <w:rPr>
          <w:rFonts w:ascii="Times New Roman" w:hAnsi="Times New Roman" w:cs="Times New Roman"/>
          <w:bCs/>
          <w:szCs w:val="24"/>
        </w:rPr>
        <w:t>Nurašyti  šį Dzūkijos VVG  ilgalaikį turtą:</w:t>
      </w:r>
    </w:p>
    <w:p w14:paraId="05A89BD0" w14:textId="677CA4F9" w:rsidR="00EA62C7" w:rsidRPr="00EA62C7" w:rsidRDefault="00E12EB9" w:rsidP="00EA62C7">
      <w:pPr>
        <w:spacing w:line="360" w:lineRule="auto"/>
        <w:contextualSpacing/>
        <w:rPr>
          <w:rFonts w:ascii="Times New Roman" w:hAnsi="Times New Roman" w:cs="Times New Roman"/>
          <w:bCs/>
          <w:szCs w:val="24"/>
        </w:rPr>
      </w:pPr>
      <w:r w:rsidRPr="00EA62C7">
        <w:rPr>
          <w:rFonts w:ascii="Times New Roman" w:hAnsi="Times New Roman" w:cs="Times New Roman"/>
          <w:bCs/>
          <w:szCs w:val="24"/>
        </w:rPr>
        <w:t xml:space="preserve"> </w:t>
      </w:r>
      <w:r w:rsidR="00EA62C7" w:rsidRPr="00EA62C7">
        <w:rPr>
          <w:rFonts w:ascii="Times New Roman" w:hAnsi="Times New Roman" w:cs="Times New Roman"/>
          <w:bCs/>
          <w:szCs w:val="24"/>
        </w:rPr>
        <w:t>1. nešiojamas kompiuteris DELL LATITUD E6400</w:t>
      </w:r>
      <w:r w:rsidR="00493EF2">
        <w:rPr>
          <w:rFonts w:ascii="Times New Roman" w:hAnsi="Times New Roman" w:cs="Times New Roman"/>
          <w:bCs/>
          <w:szCs w:val="24"/>
        </w:rPr>
        <w:t xml:space="preserve">, </w:t>
      </w:r>
      <w:r w:rsidR="00EA62C7" w:rsidRPr="00EA62C7">
        <w:rPr>
          <w:rFonts w:ascii="Times New Roman" w:hAnsi="Times New Roman" w:cs="Times New Roman"/>
          <w:bCs/>
          <w:szCs w:val="24"/>
        </w:rPr>
        <w:t>inventorinis Nr. IT026;</w:t>
      </w:r>
    </w:p>
    <w:p w14:paraId="306E1DA1" w14:textId="0442C280" w:rsidR="00EA62C7" w:rsidRPr="00EA62C7" w:rsidRDefault="00EA62C7" w:rsidP="00EA62C7">
      <w:pPr>
        <w:spacing w:line="360" w:lineRule="auto"/>
        <w:contextualSpacing/>
        <w:rPr>
          <w:rFonts w:ascii="Times New Roman" w:hAnsi="Times New Roman" w:cs="Times New Roman"/>
          <w:bCs/>
          <w:szCs w:val="24"/>
        </w:rPr>
      </w:pPr>
      <w:r w:rsidRPr="00EA62C7">
        <w:rPr>
          <w:rFonts w:ascii="Times New Roman" w:hAnsi="Times New Roman" w:cs="Times New Roman"/>
          <w:bCs/>
          <w:szCs w:val="24"/>
        </w:rPr>
        <w:t>2. nešiojamas kompiuteris  Dell</w:t>
      </w:r>
      <w:r w:rsidR="00493EF2">
        <w:rPr>
          <w:rFonts w:ascii="Times New Roman" w:hAnsi="Times New Roman" w:cs="Times New Roman"/>
          <w:bCs/>
          <w:szCs w:val="24"/>
        </w:rPr>
        <w:t>,</w:t>
      </w:r>
      <w:r w:rsidRPr="00EA62C7">
        <w:rPr>
          <w:rFonts w:ascii="Times New Roman" w:hAnsi="Times New Roman" w:cs="Times New Roman"/>
          <w:bCs/>
          <w:szCs w:val="24"/>
        </w:rPr>
        <w:t xml:space="preserve"> inventorinis Nr. IT035;</w:t>
      </w:r>
    </w:p>
    <w:p w14:paraId="0B7383A1" w14:textId="426928B6" w:rsidR="00EA62C7" w:rsidRPr="00EA62C7" w:rsidRDefault="00EA62C7" w:rsidP="00EA62C7">
      <w:pPr>
        <w:spacing w:line="360" w:lineRule="auto"/>
        <w:contextualSpacing/>
        <w:rPr>
          <w:rFonts w:ascii="Times New Roman" w:hAnsi="Times New Roman" w:cs="Times New Roman"/>
          <w:bCs/>
          <w:szCs w:val="24"/>
        </w:rPr>
      </w:pPr>
      <w:r w:rsidRPr="00EA62C7">
        <w:rPr>
          <w:rFonts w:ascii="Times New Roman" w:hAnsi="Times New Roman" w:cs="Times New Roman"/>
          <w:bCs/>
          <w:szCs w:val="24"/>
        </w:rPr>
        <w:t>3. nešiojamas kompiuteris Lenovo</w:t>
      </w:r>
      <w:r w:rsidR="00493EF2">
        <w:rPr>
          <w:rFonts w:ascii="Times New Roman" w:hAnsi="Times New Roman" w:cs="Times New Roman"/>
          <w:bCs/>
          <w:szCs w:val="24"/>
        </w:rPr>
        <w:t>,</w:t>
      </w:r>
      <w:r w:rsidRPr="00EA62C7">
        <w:rPr>
          <w:rFonts w:ascii="Times New Roman" w:hAnsi="Times New Roman" w:cs="Times New Roman"/>
          <w:bCs/>
          <w:szCs w:val="24"/>
        </w:rPr>
        <w:t xml:space="preserve"> inventorinis Nr. ITK041 ( pagal panaudos sutartį buvo perduotas Varėnos krašto vietos veiklos grupei);</w:t>
      </w:r>
    </w:p>
    <w:p w14:paraId="773631D3" w14:textId="4D836F38" w:rsidR="00E12EB9" w:rsidRPr="00EA62C7" w:rsidRDefault="00EA62C7" w:rsidP="00EA62C7">
      <w:pPr>
        <w:spacing w:line="360" w:lineRule="auto"/>
        <w:contextualSpacing/>
        <w:rPr>
          <w:rFonts w:ascii="Times New Roman" w:hAnsi="Times New Roman" w:cs="Times New Roman"/>
          <w:bCs/>
          <w:szCs w:val="24"/>
          <w:highlight w:val="yellow"/>
        </w:rPr>
      </w:pPr>
      <w:r w:rsidRPr="00EA62C7">
        <w:rPr>
          <w:rFonts w:ascii="Times New Roman" w:hAnsi="Times New Roman" w:cs="Times New Roman"/>
          <w:bCs/>
          <w:szCs w:val="24"/>
        </w:rPr>
        <w:t xml:space="preserve">4. </w:t>
      </w:r>
      <w:proofErr w:type="spellStart"/>
      <w:r w:rsidRPr="00EA62C7">
        <w:rPr>
          <w:rFonts w:ascii="Times New Roman" w:hAnsi="Times New Roman" w:cs="Times New Roman"/>
          <w:bCs/>
          <w:szCs w:val="24"/>
        </w:rPr>
        <w:t>multimedia</w:t>
      </w:r>
      <w:proofErr w:type="spellEnd"/>
      <w:r w:rsidRPr="00EA62C7">
        <w:rPr>
          <w:rFonts w:ascii="Times New Roman" w:hAnsi="Times New Roman" w:cs="Times New Roman"/>
          <w:bCs/>
          <w:szCs w:val="24"/>
        </w:rPr>
        <w:t xml:space="preserve"> projektorius, inventorinis Nr. IT028.</w:t>
      </w:r>
    </w:p>
    <w:p w14:paraId="5A2855B4" w14:textId="2751C41E" w:rsidR="00082900" w:rsidRPr="00707F39" w:rsidRDefault="00E12EB9" w:rsidP="0003724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07F39">
        <w:rPr>
          <w:rFonts w:ascii="Times New Roman" w:hAnsi="Times New Roman" w:cs="Times New Roman"/>
          <w:szCs w:val="24"/>
        </w:rPr>
        <w:t xml:space="preserve">Balsavo: už – </w:t>
      </w:r>
      <w:r w:rsidR="00707F39" w:rsidRPr="00707F39">
        <w:rPr>
          <w:rFonts w:ascii="Times New Roman" w:hAnsi="Times New Roman" w:cs="Times New Roman"/>
          <w:szCs w:val="24"/>
        </w:rPr>
        <w:t>10</w:t>
      </w:r>
      <w:r w:rsidR="00B54397" w:rsidRPr="00707F39">
        <w:rPr>
          <w:rFonts w:ascii="Times New Roman" w:hAnsi="Times New Roman" w:cs="Times New Roman"/>
          <w:szCs w:val="24"/>
        </w:rPr>
        <w:t xml:space="preserve"> </w:t>
      </w:r>
      <w:r w:rsidRPr="00707F39">
        <w:rPr>
          <w:rFonts w:ascii="Times New Roman" w:hAnsi="Times New Roman" w:cs="Times New Roman"/>
          <w:szCs w:val="24"/>
        </w:rPr>
        <w:t>bals</w:t>
      </w:r>
      <w:r w:rsidR="00707F39" w:rsidRPr="00707F39">
        <w:rPr>
          <w:rFonts w:ascii="Times New Roman" w:hAnsi="Times New Roman" w:cs="Times New Roman"/>
          <w:szCs w:val="24"/>
        </w:rPr>
        <w:t>ų</w:t>
      </w:r>
      <w:r w:rsidRPr="00707F39">
        <w:rPr>
          <w:rFonts w:ascii="Times New Roman" w:hAnsi="Times New Roman" w:cs="Times New Roman"/>
          <w:szCs w:val="24"/>
        </w:rPr>
        <w:t xml:space="preserve">,  prieš – 0,  susilaikė – 0 balsai.   Nutarimas priimtas vienbalsiai. </w:t>
      </w:r>
    </w:p>
    <w:p w14:paraId="70869CB1" w14:textId="586CC084" w:rsidR="00E12EB9" w:rsidRPr="00DF0702" w:rsidRDefault="00E12EB9" w:rsidP="00037244">
      <w:pPr>
        <w:spacing w:line="360" w:lineRule="auto"/>
        <w:jc w:val="both"/>
        <w:rPr>
          <w:rFonts w:ascii="Times New Roman" w:hAnsi="Times New Roman" w:cs="Times New Roman"/>
          <w:szCs w:val="24"/>
          <w:highlight w:val="yellow"/>
        </w:rPr>
      </w:pPr>
      <w:r w:rsidRPr="00DF0702">
        <w:rPr>
          <w:rFonts w:ascii="Times New Roman" w:hAnsi="Times New Roman" w:cs="Times New Roman"/>
          <w:szCs w:val="24"/>
          <w:highlight w:val="yellow"/>
        </w:rPr>
        <w:t xml:space="preserve">  </w:t>
      </w:r>
    </w:p>
    <w:p w14:paraId="205D2BE9" w14:textId="2D02DFE2" w:rsidR="0094606C" w:rsidRDefault="00D81B51" w:rsidP="00D81B51">
      <w:pPr>
        <w:spacing w:line="360" w:lineRule="auto"/>
        <w:ind w:firstLine="567"/>
        <w:contextualSpacing/>
        <w:rPr>
          <w:rFonts w:ascii="Times New Roman" w:hAnsi="Times New Roman" w:cs="Times New Roman"/>
          <w:szCs w:val="24"/>
        </w:rPr>
      </w:pPr>
      <w:r w:rsidRPr="00A13369">
        <w:rPr>
          <w:rFonts w:ascii="Times New Roman" w:hAnsi="Times New Roman" w:cs="Times New Roman"/>
          <w:b/>
          <w:szCs w:val="24"/>
        </w:rPr>
        <w:t>5</w:t>
      </w:r>
      <w:r w:rsidR="00082900" w:rsidRPr="00A13369">
        <w:rPr>
          <w:rFonts w:ascii="Times New Roman" w:hAnsi="Times New Roman" w:cs="Times New Roman"/>
          <w:b/>
          <w:szCs w:val="24"/>
        </w:rPr>
        <w:t>.</w:t>
      </w:r>
      <w:r w:rsidR="006B766A" w:rsidRPr="00A13369">
        <w:rPr>
          <w:rFonts w:ascii="Times New Roman" w:hAnsi="Times New Roman" w:cs="Times New Roman"/>
          <w:b/>
          <w:szCs w:val="24"/>
        </w:rPr>
        <w:t xml:space="preserve"> SVARSTYTA. </w:t>
      </w:r>
      <w:r w:rsidR="00082900" w:rsidRPr="00A13369">
        <w:rPr>
          <w:rFonts w:ascii="Times New Roman" w:hAnsi="Times New Roman" w:cs="Times New Roman"/>
          <w:b/>
          <w:szCs w:val="24"/>
        </w:rPr>
        <w:t xml:space="preserve"> </w:t>
      </w:r>
      <w:r w:rsidRPr="00D81B51">
        <w:rPr>
          <w:rFonts w:ascii="Times New Roman" w:hAnsi="Times New Roman" w:cs="Times New Roman"/>
          <w:b/>
          <w:szCs w:val="24"/>
        </w:rPr>
        <w:t>Einamieji klausimai.</w:t>
      </w:r>
      <w:r w:rsidR="0094606C" w:rsidRPr="00037244">
        <w:rPr>
          <w:rFonts w:ascii="Times New Roman" w:hAnsi="Times New Roman" w:cs="Times New Roman"/>
          <w:szCs w:val="24"/>
        </w:rPr>
        <w:t xml:space="preserve"> </w:t>
      </w:r>
    </w:p>
    <w:p w14:paraId="1C92B198" w14:textId="2B3D025E" w:rsidR="00A13369" w:rsidRPr="00A13369" w:rsidRDefault="00A13369" w:rsidP="00A13369">
      <w:pPr>
        <w:spacing w:line="360" w:lineRule="auto"/>
        <w:ind w:firstLine="56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Edita Gudišauskienė pristatė Lietuvos kaimo bendruomenių sąjungos (toliau – LKBS) (LKBS nariu Dzūkijos VVG   yra nuo 2017 m.) visuotinio narių susirinkimo, vykusio 2020-12-15 informaciją apie planuojamas </w:t>
      </w:r>
      <w:r w:rsidRPr="00A13369">
        <w:rPr>
          <w:rFonts w:ascii="Times New Roman" w:hAnsi="Times New Roman" w:cs="Times New Roman"/>
          <w:szCs w:val="24"/>
        </w:rPr>
        <w:t>2021 m. LKBS veikl</w:t>
      </w:r>
      <w:r>
        <w:rPr>
          <w:rFonts w:ascii="Times New Roman" w:hAnsi="Times New Roman" w:cs="Times New Roman"/>
          <w:szCs w:val="24"/>
        </w:rPr>
        <w:t>as:</w:t>
      </w:r>
    </w:p>
    <w:p w14:paraId="42B3E478" w14:textId="46D4B303" w:rsidR="00A13369" w:rsidRPr="00A13369" w:rsidRDefault="00A13369" w:rsidP="00A13369">
      <w:pPr>
        <w:spacing w:line="360" w:lineRule="auto"/>
        <w:ind w:firstLine="567"/>
        <w:contextualSpacing/>
        <w:rPr>
          <w:rFonts w:ascii="Times New Roman" w:hAnsi="Times New Roman" w:cs="Times New Roman"/>
          <w:szCs w:val="24"/>
        </w:rPr>
      </w:pPr>
      <w:r w:rsidRPr="00A13369">
        <w:rPr>
          <w:rFonts w:ascii="Times New Roman" w:hAnsi="Times New Roman" w:cs="Times New Roman"/>
          <w:szCs w:val="24"/>
        </w:rPr>
        <w:t>-</w:t>
      </w:r>
      <w:r w:rsidRPr="00A13369">
        <w:rPr>
          <w:rFonts w:ascii="Times New Roman" w:hAnsi="Times New Roman" w:cs="Times New Roman"/>
          <w:szCs w:val="24"/>
        </w:rPr>
        <w:tab/>
        <w:t>Lietuvos kaimo parlamento V-</w:t>
      </w:r>
      <w:proofErr w:type="spellStart"/>
      <w:r w:rsidRPr="00A13369">
        <w:rPr>
          <w:rFonts w:ascii="Times New Roman" w:hAnsi="Times New Roman" w:cs="Times New Roman"/>
          <w:szCs w:val="24"/>
        </w:rPr>
        <w:t>oji</w:t>
      </w:r>
      <w:proofErr w:type="spellEnd"/>
      <w:r w:rsidRPr="00A13369">
        <w:rPr>
          <w:rFonts w:ascii="Times New Roman" w:hAnsi="Times New Roman" w:cs="Times New Roman"/>
          <w:szCs w:val="24"/>
        </w:rPr>
        <w:t xml:space="preserve"> sesija</w:t>
      </w:r>
      <w:r w:rsidR="005115C9">
        <w:rPr>
          <w:rFonts w:ascii="Times New Roman" w:hAnsi="Times New Roman" w:cs="Times New Roman"/>
          <w:szCs w:val="24"/>
        </w:rPr>
        <w:t>,</w:t>
      </w:r>
      <w:r w:rsidR="001370EF">
        <w:rPr>
          <w:rFonts w:ascii="Times New Roman" w:hAnsi="Times New Roman" w:cs="Times New Roman"/>
          <w:szCs w:val="24"/>
        </w:rPr>
        <w:t xml:space="preserve"> numatyta </w:t>
      </w:r>
      <w:bookmarkStart w:id="8" w:name="_Hlk59441275"/>
      <w:r w:rsidR="001370EF">
        <w:rPr>
          <w:rFonts w:ascii="Times New Roman" w:hAnsi="Times New Roman" w:cs="Times New Roman"/>
          <w:szCs w:val="24"/>
        </w:rPr>
        <w:t>organizuoti 2021-09-23/24;</w:t>
      </w:r>
    </w:p>
    <w:bookmarkEnd w:id="8"/>
    <w:p w14:paraId="0A5097AE" w14:textId="68E46037" w:rsidR="00A13369" w:rsidRPr="00A13369" w:rsidRDefault="00A13369" w:rsidP="00A13369">
      <w:pPr>
        <w:spacing w:line="360" w:lineRule="auto"/>
        <w:ind w:firstLine="567"/>
        <w:contextualSpacing/>
        <w:rPr>
          <w:rFonts w:ascii="Times New Roman" w:hAnsi="Times New Roman" w:cs="Times New Roman"/>
          <w:szCs w:val="24"/>
        </w:rPr>
      </w:pPr>
      <w:r w:rsidRPr="00A13369">
        <w:rPr>
          <w:rFonts w:ascii="Times New Roman" w:hAnsi="Times New Roman" w:cs="Times New Roman"/>
          <w:szCs w:val="24"/>
        </w:rPr>
        <w:t>-</w:t>
      </w:r>
      <w:r w:rsidRPr="00A13369">
        <w:rPr>
          <w:rFonts w:ascii="Times New Roman" w:hAnsi="Times New Roman" w:cs="Times New Roman"/>
          <w:szCs w:val="24"/>
        </w:rPr>
        <w:tab/>
        <w:t>2021 m. LKBS sąskrydis</w:t>
      </w:r>
      <w:r w:rsidR="005115C9">
        <w:rPr>
          <w:rFonts w:ascii="Times New Roman" w:hAnsi="Times New Roman" w:cs="Times New Roman"/>
          <w:szCs w:val="24"/>
        </w:rPr>
        <w:t>,</w:t>
      </w:r>
      <w:r w:rsidR="001370EF">
        <w:rPr>
          <w:rFonts w:ascii="Times New Roman" w:hAnsi="Times New Roman" w:cs="Times New Roman"/>
          <w:szCs w:val="24"/>
        </w:rPr>
        <w:t xml:space="preserve"> numatytas </w:t>
      </w:r>
      <w:r w:rsidR="001370EF" w:rsidRPr="001370EF">
        <w:rPr>
          <w:rFonts w:ascii="Times New Roman" w:hAnsi="Times New Roman" w:cs="Times New Roman"/>
          <w:szCs w:val="24"/>
        </w:rPr>
        <w:t>organizuoti 2021-0</w:t>
      </w:r>
      <w:r w:rsidR="001370EF">
        <w:rPr>
          <w:rFonts w:ascii="Times New Roman" w:hAnsi="Times New Roman" w:cs="Times New Roman"/>
          <w:szCs w:val="24"/>
        </w:rPr>
        <w:t>6</w:t>
      </w:r>
      <w:r w:rsidR="001370EF" w:rsidRPr="001370EF">
        <w:rPr>
          <w:rFonts w:ascii="Times New Roman" w:hAnsi="Times New Roman" w:cs="Times New Roman"/>
          <w:szCs w:val="24"/>
        </w:rPr>
        <w:t>-</w:t>
      </w:r>
      <w:r w:rsidR="001370EF">
        <w:rPr>
          <w:rFonts w:ascii="Times New Roman" w:hAnsi="Times New Roman" w:cs="Times New Roman"/>
          <w:szCs w:val="24"/>
        </w:rPr>
        <w:t>18</w:t>
      </w:r>
      <w:r w:rsidR="001370EF" w:rsidRPr="001370EF">
        <w:rPr>
          <w:rFonts w:ascii="Times New Roman" w:hAnsi="Times New Roman" w:cs="Times New Roman"/>
          <w:szCs w:val="24"/>
        </w:rPr>
        <w:t>/2</w:t>
      </w:r>
      <w:r w:rsidR="001370EF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1370EF">
        <w:rPr>
          <w:rFonts w:ascii="Times New Roman" w:hAnsi="Times New Roman" w:cs="Times New Roman"/>
          <w:szCs w:val="24"/>
        </w:rPr>
        <w:t>Karklėje</w:t>
      </w:r>
      <w:proofErr w:type="spellEnd"/>
      <w:r w:rsidR="001370EF" w:rsidRPr="001370EF">
        <w:rPr>
          <w:rFonts w:ascii="Times New Roman" w:hAnsi="Times New Roman" w:cs="Times New Roman"/>
          <w:szCs w:val="24"/>
        </w:rPr>
        <w:t>;</w:t>
      </w:r>
    </w:p>
    <w:p w14:paraId="7725530D" w14:textId="1C4C0DED" w:rsidR="0094606C" w:rsidRPr="001370EF" w:rsidRDefault="00A13369" w:rsidP="001370EF">
      <w:pPr>
        <w:spacing w:line="360" w:lineRule="auto"/>
        <w:ind w:firstLine="567"/>
        <w:contextualSpacing/>
        <w:rPr>
          <w:rFonts w:ascii="Times New Roman" w:hAnsi="Times New Roman" w:cs="Times New Roman"/>
          <w:szCs w:val="24"/>
        </w:rPr>
      </w:pPr>
      <w:r w:rsidRPr="00A13369">
        <w:rPr>
          <w:rFonts w:ascii="Times New Roman" w:hAnsi="Times New Roman" w:cs="Times New Roman"/>
          <w:szCs w:val="24"/>
        </w:rPr>
        <w:t>-</w:t>
      </w:r>
      <w:r w:rsidRPr="00A13369">
        <w:rPr>
          <w:rFonts w:ascii="Times New Roman" w:hAnsi="Times New Roman" w:cs="Times New Roman"/>
          <w:szCs w:val="24"/>
        </w:rPr>
        <w:tab/>
        <w:t>2022 m. Lietuvos mažųjų kultūros sostinių konkursas</w:t>
      </w:r>
      <w:r w:rsidR="005115C9">
        <w:rPr>
          <w:rFonts w:ascii="Times New Roman" w:hAnsi="Times New Roman" w:cs="Times New Roman"/>
          <w:szCs w:val="24"/>
        </w:rPr>
        <w:t>,</w:t>
      </w:r>
      <w:r w:rsidR="001370EF">
        <w:rPr>
          <w:rFonts w:ascii="Times New Roman" w:hAnsi="Times New Roman" w:cs="Times New Roman"/>
          <w:szCs w:val="24"/>
        </w:rPr>
        <w:t xml:space="preserve"> numatytas skelbti 2021 m. balandžio mėn.</w:t>
      </w:r>
      <w:r w:rsidR="0094606C" w:rsidRPr="00037244">
        <w:rPr>
          <w:rFonts w:ascii="Times New Roman" w:hAnsi="Times New Roman" w:cs="Times New Roman"/>
          <w:szCs w:val="24"/>
        </w:rPr>
        <w:t xml:space="preserve">     </w:t>
      </w:r>
    </w:p>
    <w:p w14:paraId="6C2FAB72" w14:textId="2F8CB16B" w:rsidR="00E91A90" w:rsidRDefault="00A13369">
      <w:pPr>
        <w:pStyle w:val="Standard"/>
      </w:pPr>
      <w:r w:rsidRPr="00A13369">
        <w:t>Nutarimas šiuo klausimu nebuvo priimtas.</w:t>
      </w:r>
    </w:p>
    <w:p w14:paraId="437F3375" w14:textId="77777777" w:rsidR="001370EF" w:rsidRDefault="001370EF">
      <w:pPr>
        <w:pStyle w:val="Standard"/>
      </w:pPr>
    </w:p>
    <w:p w14:paraId="6A679BF4" w14:textId="77777777" w:rsidR="004078FA" w:rsidRDefault="00D04BCE">
      <w:pPr>
        <w:pStyle w:val="Standard"/>
      </w:pPr>
      <w:r>
        <w:t xml:space="preserve">Posėdžio  pirmininkė                                                                           Sandra Sinkevičienė                               </w:t>
      </w:r>
    </w:p>
    <w:p w14:paraId="23D6DF8C" w14:textId="77777777" w:rsidR="004078FA" w:rsidRDefault="004078FA">
      <w:pPr>
        <w:pStyle w:val="Standard"/>
      </w:pPr>
    </w:p>
    <w:p w14:paraId="054AB3A9" w14:textId="77777777" w:rsidR="004078FA" w:rsidRDefault="00D04BCE">
      <w:pPr>
        <w:pStyle w:val="Standard"/>
      </w:pPr>
      <w:r>
        <w:t xml:space="preserve">Posėdžio  sekretorius                                                                           </w:t>
      </w:r>
      <w:r w:rsidR="00027DBB">
        <w:t xml:space="preserve"> </w:t>
      </w:r>
      <w:r w:rsidR="002E5F8B">
        <w:t xml:space="preserve">Edita </w:t>
      </w:r>
      <w:proofErr w:type="spellStart"/>
      <w:r w:rsidR="002E5F8B">
        <w:t>Savukynaitė</w:t>
      </w:r>
      <w:proofErr w:type="spellEnd"/>
      <w:r>
        <w:t xml:space="preserve">      </w:t>
      </w:r>
    </w:p>
    <w:sectPr w:rsidR="004078FA" w:rsidSect="009A07A6">
      <w:pgSz w:w="11906" w:h="16838"/>
      <w:pgMar w:top="709" w:right="567" w:bottom="993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8258" w14:textId="77777777" w:rsidR="00EC05C5" w:rsidRDefault="00EC05C5">
      <w:r>
        <w:separator/>
      </w:r>
    </w:p>
  </w:endnote>
  <w:endnote w:type="continuationSeparator" w:id="0">
    <w:p w14:paraId="6A48D1AD" w14:textId="77777777" w:rsidR="00EC05C5" w:rsidRDefault="00E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901BD" w14:textId="77777777" w:rsidR="00EC05C5" w:rsidRDefault="00EC05C5">
      <w:r>
        <w:rPr>
          <w:color w:val="000000"/>
        </w:rPr>
        <w:separator/>
      </w:r>
    </w:p>
  </w:footnote>
  <w:footnote w:type="continuationSeparator" w:id="0">
    <w:p w14:paraId="339DC2FE" w14:textId="77777777" w:rsidR="00EC05C5" w:rsidRDefault="00EC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53ED"/>
    <w:multiLevelType w:val="multilevel"/>
    <w:tmpl w:val="04AA426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16400C"/>
    <w:multiLevelType w:val="multilevel"/>
    <w:tmpl w:val="BC12915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A213A4B"/>
    <w:multiLevelType w:val="multilevel"/>
    <w:tmpl w:val="2D00DE3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DF34DD2"/>
    <w:multiLevelType w:val="multilevel"/>
    <w:tmpl w:val="911A13D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2A339A3"/>
    <w:multiLevelType w:val="multilevel"/>
    <w:tmpl w:val="C02E26B4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32B0214"/>
    <w:multiLevelType w:val="multilevel"/>
    <w:tmpl w:val="AF3E4CA8"/>
    <w:styleLink w:val="WWNum23"/>
    <w:lvl w:ilvl="0">
      <w:start w:val="1"/>
      <w:numFmt w:val="decimal"/>
      <w:lvlText w:val="%1.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6F03180"/>
    <w:multiLevelType w:val="multilevel"/>
    <w:tmpl w:val="67FEF95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A8C1540"/>
    <w:multiLevelType w:val="multilevel"/>
    <w:tmpl w:val="B880A12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0D42EC0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5E4309"/>
    <w:multiLevelType w:val="multilevel"/>
    <w:tmpl w:val="FF9E05D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6FE0B26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734070"/>
    <w:multiLevelType w:val="multilevel"/>
    <w:tmpl w:val="A9BADA9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656344B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A7925"/>
    <w:multiLevelType w:val="multilevel"/>
    <w:tmpl w:val="813A02CA"/>
    <w:styleLink w:val="WWNum8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82701CC"/>
    <w:multiLevelType w:val="multilevel"/>
    <w:tmpl w:val="3460AF9E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" w15:restartNumberingAfterBreak="0">
    <w:nsid w:val="3A38406F"/>
    <w:multiLevelType w:val="multilevel"/>
    <w:tmpl w:val="6DD85AB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AFE58F7"/>
    <w:multiLevelType w:val="multilevel"/>
    <w:tmpl w:val="63B6C9A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3706ADD"/>
    <w:multiLevelType w:val="multilevel"/>
    <w:tmpl w:val="C5503D7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4D67A6C"/>
    <w:multiLevelType w:val="multilevel"/>
    <w:tmpl w:val="9B7A411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5005C3A"/>
    <w:multiLevelType w:val="multilevel"/>
    <w:tmpl w:val="CF8245B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C732855"/>
    <w:multiLevelType w:val="multilevel"/>
    <w:tmpl w:val="E3887D7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E514EAB"/>
    <w:multiLevelType w:val="multilevel"/>
    <w:tmpl w:val="5E6A93B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E5D6CC3"/>
    <w:multiLevelType w:val="multilevel"/>
    <w:tmpl w:val="7646D5A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8AC6E16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964B3"/>
    <w:multiLevelType w:val="multilevel"/>
    <w:tmpl w:val="035E8B1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70AB245A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2F27E5"/>
    <w:multiLevelType w:val="multilevel"/>
    <w:tmpl w:val="6C822F5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8E839A1"/>
    <w:multiLevelType w:val="multilevel"/>
    <w:tmpl w:val="3A6C94E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8EF3492"/>
    <w:multiLevelType w:val="multilevel"/>
    <w:tmpl w:val="00261B0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22"/>
  </w:num>
  <w:num w:numId="5">
    <w:abstractNumId w:val="15"/>
  </w:num>
  <w:num w:numId="6">
    <w:abstractNumId w:val="19"/>
  </w:num>
  <w:num w:numId="7">
    <w:abstractNumId w:val="2"/>
  </w:num>
  <w:num w:numId="8">
    <w:abstractNumId w:val="6"/>
  </w:num>
  <w:num w:numId="9">
    <w:abstractNumId w:val="13"/>
  </w:num>
  <w:num w:numId="10">
    <w:abstractNumId w:val="11"/>
  </w:num>
  <w:num w:numId="11">
    <w:abstractNumId w:val="21"/>
  </w:num>
  <w:num w:numId="12">
    <w:abstractNumId w:val="26"/>
  </w:num>
  <w:num w:numId="13">
    <w:abstractNumId w:val="7"/>
  </w:num>
  <w:num w:numId="14">
    <w:abstractNumId w:val="1"/>
  </w:num>
  <w:num w:numId="15">
    <w:abstractNumId w:val="18"/>
  </w:num>
  <w:num w:numId="16">
    <w:abstractNumId w:val="28"/>
  </w:num>
  <w:num w:numId="17">
    <w:abstractNumId w:val="20"/>
  </w:num>
  <w:num w:numId="18">
    <w:abstractNumId w:val="3"/>
  </w:num>
  <w:num w:numId="19">
    <w:abstractNumId w:val="16"/>
  </w:num>
  <w:num w:numId="20">
    <w:abstractNumId w:val="27"/>
  </w:num>
  <w:num w:numId="21">
    <w:abstractNumId w:val="0"/>
  </w:num>
  <w:num w:numId="22">
    <w:abstractNumId w:val="17"/>
  </w:num>
  <w:num w:numId="23">
    <w:abstractNumId w:val="4"/>
  </w:num>
  <w:num w:numId="24">
    <w:abstractNumId w:val="5"/>
  </w:num>
  <w:num w:numId="25">
    <w:abstractNumId w:val="16"/>
    <w:lvlOverride w:ilvl="0">
      <w:startOverride w:val="1"/>
    </w:lvlOverride>
  </w:num>
  <w:num w:numId="26">
    <w:abstractNumId w:val="8"/>
  </w:num>
  <w:num w:numId="27">
    <w:abstractNumId w:val="25"/>
  </w:num>
  <w:num w:numId="28">
    <w:abstractNumId w:val="12"/>
  </w:num>
  <w:num w:numId="29">
    <w:abstractNumId w:val="1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8FA"/>
    <w:rsid w:val="00023F37"/>
    <w:rsid w:val="00027DBB"/>
    <w:rsid w:val="00037244"/>
    <w:rsid w:val="00042571"/>
    <w:rsid w:val="0008250B"/>
    <w:rsid w:val="00082900"/>
    <w:rsid w:val="000A40CC"/>
    <w:rsid w:val="000D1F3A"/>
    <w:rsid w:val="000D30C8"/>
    <w:rsid w:val="000F3393"/>
    <w:rsid w:val="00112018"/>
    <w:rsid w:val="00112611"/>
    <w:rsid w:val="00117C2F"/>
    <w:rsid w:val="001370EF"/>
    <w:rsid w:val="00140D0B"/>
    <w:rsid w:val="00150FA5"/>
    <w:rsid w:val="001825E9"/>
    <w:rsid w:val="001C2F0C"/>
    <w:rsid w:val="001C4A8F"/>
    <w:rsid w:val="002920F6"/>
    <w:rsid w:val="002971AA"/>
    <w:rsid w:val="002E5F8B"/>
    <w:rsid w:val="00302EF9"/>
    <w:rsid w:val="003719FB"/>
    <w:rsid w:val="00380CA4"/>
    <w:rsid w:val="003D20E6"/>
    <w:rsid w:val="00402CEF"/>
    <w:rsid w:val="00405F92"/>
    <w:rsid w:val="004078FA"/>
    <w:rsid w:val="0041159C"/>
    <w:rsid w:val="0043502A"/>
    <w:rsid w:val="00466D66"/>
    <w:rsid w:val="00471480"/>
    <w:rsid w:val="00486E70"/>
    <w:rsid w:val="00487138"/>
    <w:rsid w:val="00493EF2"/>
    <w:rsid w:val="004A3D6A"/>
    <w:rsid w:val="004E7A2C"/>
    <w:rsid w:val="0050418C"/>
    <w:rsid w:val="005115C9"/>
    <w:rsid w:val="00520467"/>
    <w:rsid w:val="0052672F"/>
    <w:rsid w:val="00532F7F"/>
    <w:rsid w:val="0054265F"/>
    <w:rsid w:val="00553788"/>
    <w:rsid w:val="00572CAC"/>
    <w:rsid w:val="005A52EA"/>
    <w:rsid w:val="005D1BD4"/>
    <w:rsid w:val="00641867"/>
    <w:rsid w:val="00653ABF"/>
    <w:rsid w:val="006B766A"/>
    <w:rsid w:val="00707593"/>
    <w:rsid w:val="00707F39"/>
    <w:rsid w:val="00715CD1"/>
    <w:rsid w:val="007308B0"/>
    <w:rsid w:val="00736ADF"/>
    <w:rsid w:val="0077442F"/>
    <w:rsid w:val="007A1D0B"/>
    <w:rsid w:val="007A43FD"/>
    <w:rsid w:val="007D66DA"/>
    <w:rsid w:val="007D6CB1"/>
    <w:rsid w:val="007E2638"/>
    <w:rsid w:val="007E2CBB"/>
    <w:rsid w:val="00800CE7"/>
    <w:rsid w:val="0081685E"/>
    <w:rsid w:val="00842052"/>
    <w:rsid w:val="0091629B"/>
    <w:rsid w:val="0093620F"/>
    <w:rsid w:val="00936755"/>
    <w:rsid w:val="0094606C"/>
    <w:rsid w:val="0095422A"/>
    <w:rsid w:val="009A07A6"/>
    <w:rsid w:val="009A2667"/>
    <w:rsid w:val="009A2D9B"/>
    <w:rsid w:val="00A13369"/>
    <w:rsid w:val="00A22E01"/>
    <w:rsid w:val="00A3149D"/>
    <w:rsid w:val="00AC465E"/>
    <w:rsid w:val="00AD6B47"/>
    <w:rsid w:val="00AF1070"/>
    <w:rsid w:val="00B10726"/>
    <w:rsid w:val="00B15DB3"/>
    <w:rsid w:val="00B36CFC"/>
    <w:rsid w:val="00B515B8"/>
    <w:rsid w:val="00B54397"/>
    <w:rsid w:val="00B9425E"/>
    <w:rsid w:val="00B95B21"/>
    <w:rsid w:val="00BA2C11"/>
    <w:rsid w:val="00BD6F70"/>
    <w:rsid w:val="00C31A00"/>
    <w:rsid w:val="00C74FAC"/>
    <w:rsid w:val="00C82D47"/>
    <w:rsid w:val="00CB4D19"/>
    <w:rsid w:val="00CC6105"/>
    <w:rsid w:val="00D04BCE"/>
    <w:rsid w:val="00D81B51"/>
    <w:rsid w:val="00DC5909"/>
    <w:rsid w:val="00DD7A37"/>
    <w:rsid w:val="00DF0702"/>
    <w:rsid w:val="00E12EB9"/>
    <w:rsid w:val="00E91A90"/>
    <w:rsid w:val="00EA62C7"/>
    <w:rsid w:val="00EC05C5"/>
    <w:rsid w:val="00EC2044"/>
    <w:rsid w:val="00F05CF6"/>
    <w:rsid w:val="00F62BEF"/>
    <w:rsid w:val="00F86A30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A5F4"/>
  <w15:docId w15:val="{BD70BECB-14CD-4DE9-AD1C-35502A24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4"/>
        <w:szCs w:val="22"/>
        <w:lang w:val="lt-L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Header">
    <w:name w:val="header"/>
    <w:basedOn w:val="Standard"/>
    <w:pPr>
      <w:tabs>
        <w:tab w:val="center" w:pos="4819"/>
        <w:tab w:val="right" w:pos="9638"/>
      </w:tabs>
      <w:spacing w:after="0"/>
    </w:pPr>
  </w:style>
  <w:style w:type="paragraph" w:styleId="Footer">
    <w:name w:val="footer"/>
    <w:basedOn w:val="Standard"/>
    <w:pPr>
      <w:tabs>
        <w:tab w:val="center" w:pos="4819"/>
        <w:tab w:val="right" w:pos="9638"/>
      </w:tabs>
      <w:spacing w:after="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Cambria" w:eastAsia="Calibri" w:hAnsi="Cambria" w:cs="Tahoma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Calibri" w:cs="Times New Roman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paragraph" w:customStyle="1" w:styleId="m-4647018624463964459m-6499738156112728891m-3922394887779293263m-6746058550081428291gmail-msonospacing">
    <w:name w:val="m_-4647018624463964459m_-6499738156112728891m_-3922394887779293263m_-6746058550081428291gmail-msonospacing"/>
    <w:basedOn w:val="Normal"/>
    <w:rsid w:val="005041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4817</Words>
  <Characters>2746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EDITA GUDIŠAUSKIENĖ</cp:lastModifiedBy>
  <cp:revision>20</cp:revision>
  <cp:lastPrinted>2020-12-22T13:40:00Z</cp:lastPrinted>
  <dcterms:created xsi:type="dcterms:W3CDTF">2020-09-30T10:34:00Z</dcterms:created>
  <dcterms:modified xsi:type="dcterms:W3CDTF">2020-12-22T13:47:00Z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