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DCD9" w14:textId="77777777" w:rsidR="00902849" w:rsidRPr="00EC427D" w:rsidRDefault="00902849" w:rsidP="00C73B93">
      <w:pPr>
        <w:ind w:firstLine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PATVIRTINTA</w:t>
      </w:r>
    </w:p>
    <w:p w14:paraId="0391200A" w14:textId="77777777" w:rsidR="00902849" w:rsidRPr="00EC427D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Dzūkijos kaimo plėtros partnerių asociacijos</w:t>
      </w:r>
    </w:p>
    <w:p w14:paraId="7186E3BD" w14:textId="77777777" w:rsidR="00FA4B9F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(Dzūkijos VVG) asociacijos </w:t>
      </w:r>
    </w:p>
    <w:p w14:paraId="5EDBCE22" w14:textId="77777777" w:rsidR="00FA4B9F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pirminink</w:t>
      </w:r>
      <w:r w:rsidR="00E27FC2" w:rsidRPr="00EC427D">
        <w:rPr>
          <w:rFonts w:ascii="Times New Roman" w:hAnsi="Times New Roman"/>
          <w:szCs w:val="24"/>
          <w:lang w:val="lt-LT"/>
        </w:rPr>
        <w:t>o</w:t>
      </w:r>
      <w:r w:rsidR="00FA4B9F">
        <w:rPr>
          <w:rFonts w:ascii="Times New Roman" w:hAnsi="Times New Roman"/>
          <w:szCs w:val="24"/>
          <w:lang w:val="lt-LT"/>
        </w:rPr>
        <w:t xml:space="preserve"> </w:t>
      </w:r>
      <w:r w:rsidRPr="00EC427D">
        <w:rPr>
          <w:rFonts w:ascii="Times New Roman" w:hAnsi="Times New Roman"/>
          <w:szCs w:val="24"/>
          <w:lang w:val="lt-LT"/>
        </w:rPr>
        <w:t>201</w:t>
      </w:r>
      <w:r w:rsidR="00A35505">
        <w:rPr>
          <w:rFonts w:ascii="Times New Roman" w:hAnsi="Times New Roman"/>
          <w:szCs w:val="24"/>
          <w:lang w:val="lt-LT"/>
        </w:rPr>
        <w:t>6</w:t>
      </w:r>
      <w:r w:rsidRPr="00EC427D">
        <w:rPr>
          <w:rFonts w:ascii="Times New Roman" w:hAnsi="Times New Roman"/>
          <w:szCs w:val="24"/>
          <w:lang w:val="lt-LT"/>
        </w:rPr>
        <w:t xml:space="preserve"> m.</w:t>
      </w:r>
      <w:r w:rsidR="00AB261F">
        <w:rPr>
          <w:rFonts w:ascii="Times New Roman" w:hAnsi="Times New Roman"/>
          <w:szCs w:val="24"/>
          <w:lang w:val="lt-LT"/>
        </w:rPr>
        <w:t xml:space="preserve"> </w:t>
      </w:r>
      <w:r w:rsidR="00A35505">
        <w:rPr>
          <w:rFonts w:ascii="Times New Roman" w:hAnsi="Times New Roman"/>
          <w:szCs w:val="24"/>
          <w:lang w:val="lt-LT"/>
        </w:rPr>
        <w:t>liepos 7</w:t>
      </w:r>
      <w:r w:rsidRPr="00EC427D">
        <w:rPr>
          <w:rFonts w:ascii="Times New Roman" w:hAnsi="Times New Roman"/>
          <w:szCs w:val="24"/>
          <w:lang w:val="lt-LT"/>
        </w:rPr>
        <w:t xml:space="preserve"> d.</w:t>
      </w:r>
    </w:p>
    <w:p w14:paraId="317FCD96" w14:textId="10EE12E4" w:rsidR="00902849" w:rsidRPr="00EC427D" w:rsidRDefault="00902849" w:rsidP="00C73B93">
      <w:pPr>
        <w:ind w:left="5103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įsakymu Nr. V-</w:t>
      </w:r>
      <w:r w:rsidR="00FF3B00">
        <w:rPr>
          <w:rFonts w:ascii="Times New Roman" w:hAnsi="Times New Roman"/>
          <w:szCs w:val="24"/>
          <w:lang w:val="lt-LT"/>
        </w:rPr>
        <w:t>9</w:t>
      </w:r>
      <w:r w:rsidRPr="00EC427D">
        <w:rPr>
          <w:rFonts w:ascii="Times New Roman" w:hAnsi="Times New Roman"/>
          <w:szCs w:val="24"/>
          <w:lang w:val="lt-LT"/>
        </w:rPr>
        <w:t xml:space="preserve">     </w:t>
      </w:r>
    </w:p>
    <w:p w14:paraId="0EFEC82A" w14:textId="77777777" w:rsidR="00902849" w:rsidRPr="00EC427D" w:rsidRDefault="00902849" w:rsidP="00C73B93">
      <w:pPr>
        <w:ind w:left="5083" w:firstLine="1296"/>
        <w:rPr>
          <w:rFonts w:ascii="Times New Roman" w:hAnsi="Times New Roman"/>
          <w:szCs w:val="24"/>
          <w:lang w:val="lt-LT"/>
        </w:rPr>
      </w:pPr>
    </w:p>
    <w:p w14:paraId="5F51B079" w14:textId="77777777" w:rsidR="00902849" w:rsidRPr="00EC427D" w:rsidRDefault="00A35505" w:rsidP="00C73B93">
      <w:pPr>
        <w:jc w:val="center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b/>
          <w:bCs/>
          <w:szCs w:val="24"/>
          <w:lang w:val="lt-LT"/>
        </w:rPr>
        <w:t xml:space="preserve">VIEŠŲJŲ RYŠIŲ SPECIALISTO </w:t>
      </w:r>
      <w:r w:rsidR="00AB261F" w:rsidRPr="00AB261F">
        <w:rPr>
          <w:rFonts w:ascii="Times New Roman" w:hAnsi="Times New Roman"/>
          <w:b/>
          <w:bCs/>
          <w:szCs w:val="24"/>
          <w:lang w:val="lt-LT"/>
        </w:rPr>
        <w:t xml:space="preserve">PAREIGINIAI NUOSTATAI </w:t>
      </w:r>
    </w:p>
    <w:p w14:paraId="5BEBFB28" w14:textId="77777777" w:rsidR="00902849" w:rsidRPr="00EC427D" w:rsidRDefault="00902849" w:rsidP="00C73B93">
      <w:pPr>
        <w:spacing w:before="120" w:after="120"/>
        <w:ind w:left="357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EC427D">
        <w:rPr>
          <w:rFonts w:ascii="Times New Roman" w:hAnsi="Times New Roman"/>
          <w:b/>
          <w:bCs/>
          <w:szCs w:val="24"/>
          <w:lang w:val="lt-LT"/>
        </w:rPr>
        <w:t>I. BENDROSIOS NUOSTATOS</w:t>
      </w:r>
    </w:p>
    <w:p w14:paraId="070F0846" w14:textId="77777777" w:rsidR="00AB261F" w:rsidRPr="00AB261F" w:rsidRDefault="00902849" w:rsidP="00AB261F">
      <w:pPr>
        <w:numPr>
          <w:ilvl w:val="0"/>
          <w:numId w:val="19"/>
        </w:numPr>
        <w:ind w:left="0" w:firstLine="1080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bCs/>
          <w:szCs w:val="24"/>
          <w:lang w:val="lt-LT"/>
        </w:rPr>
        <w:t xml:space="preserve">Dzūkijos kaimo plėtros partnerių asociacijos (Dzūkijos VVG) (toliau – Dzūkijos VVG) </w:t>
      </w:r>
      <w:r w:rsidR="00A35505">
        <w:rPr>
          <w:rFonts w:ascii="Times New Roman" w:hAnsi="Times New Roman"/>
          <w:bCs/>
          <w:szCs w:val="24"/>
          <w:lang w:val="lt-LT"/>
        </w:rPr>
        <w:t>viešųjų ryšių specialistą</w:t>
      </w:r>
      <w:r w:rsidRPr="00EC427D">
        <w:rPr>
          <w:rFonts w:ascii="Times New Roman" w:hAnsi="Times New Roman"/>
          <w:szCs w:val="24"/>
          <w:lang w:val="lt-LT"/>
        </w:rPr>
        <w:t xml:space="preserve"> (toliau – </w:t>
      </w:r>
      <w:r w:rsidR="00A35505">
        <w:rPr>
          <w:rFonts w:ascii="Times New Roman" w:hAnsi="Times New Roman"/>
          <w:szCs w:val="24"/>
          <w:lang w:val="lt-LT"/>
        </w:rPr>
        <w:t>Viešųjų ryšių specialistas</w:t>
      </w:r>
      <w:r w:rsidRPr="00EC427D">
        <w:rPr>
          <w:rFonts w:ascii="Times New Roman" w:hAnsi="Times New Roman"/>
          <w:szCs w:val="24"/>
          <w:lang w:val="lt-LT"/>
        </w:rPr>
        <w:t>) į darbą priima ir iš jo atleidžia Dzūkijos VVG pirmininkas</w:t>
      </w:r>
      <w:r w:rsidR="00AB261F" w:rsidRPr="00DE2749">
        <w:rPr>
          <w:lang w:val="lt-LT"/>
        </w:rPr>
        <w:t xml:space="preserve"> </w:t>
      </w:r>
      <w:r w:rsidR="00AB261F" w:rsidRPr="00AB261F">
        <w:rPr>
          <w:rFonts w:ascii="Times New Roman" w:hAnsi="Times New Roman"/>
          <w:szCs w:val="24"/>
          <w:lang w:val="lt-LT"/>
        </w:rPr>
        <w:t>vadovaudamasis  Dz</w:t>
      </w:r>
      <w:r w:rsidR="00AB261F" w:rsidRPr="00AB261F">
        <w:rPr>
          <w:rFonts w:ascii="Times New Roman" w:hAnsi="Times New Roman" w:hint="eastAsia"/>
          <w:szCs w:val="24"/>
          <w:lang w:val="lt-LT"/>
        </w:rPr>
        <w:t>ū</w:t>
      </w:r>
      <w:r w:rsidR="00AB261F" w:rsidRPr="00AB261F">
        <w:rPr>
          <w:rFonts w:ascii="Times New Roman" w:hAnsi="Times New Roman"/>
          <w:szCs w:val="24"/>
          <w:lang w:val="lt-LT"/>
        </w:rPr>
        <w:t>kijos VVG valdybos sprendimu, Lietuvos Respublikos darbo kodekso nustatyta tvarka, atsi</w:t>
      </w:r>
      <w:r w:rsidR="00AB261F" w:rsidRPr="00AB261F">
        <w:rPr>
          <w:rFonts w:ascii="Times New Roman" w:hAnsi="Times New Roman" w:hint="eastAsia"/>
          <w:szCs w:val="24"/>
          <w:lang w:val="lt-LT"/>
        </w:rPr>
        <w:t>ž</w:t>
      </w:r>
      <w:r w:rsidR="00AB261F" w:rsidRPr="00AB261F">
        <w:rPr>
          <w:rFonts w:ascii="Times New Roman" w:hAnsi="Times New Roman"/>
          <w:szCs w:val="24"/>
          <w:lang w:val="lt-LT"/>
        </w:rPr>
        <w:t xml:space="preserve">velgdamas </w:t>
      </w:r>
      <w:r w:rsidR="00AB261F" w:rsidRPr="00AB261F">
        <w:rPr>
          <w:rFonts w:ascii="Times New Roman" w:hAnsi="Times New Roman" w:hint="eastAsia"/>
          <w:szCs w:val="24"/>
          <w:lang w:val="lt-LT"/>
        </w:rPr>
        <w:t>į</w:t>
      </w:r>
      <w:r w:rsidR="00AB261F" w:rsidRPr="00AB261F">
        <w:rPr>
          <w:rFonts w:ascii="Times New Roman" w:hAnsi="Times New Roman"/>
          <w:szCs w:val="24"/>
          <w:lang w:val="lt-LT"/>
        </w:rPr>
        <w:t xml:space="preserve"> kvalifikacinius reikalavimus, nurodytus </w:t>
      </w:r>
      <w:r w:rsidR="00AB261F" w:rsidRPr="00AB261F">
        <w:rPr>
          <w:rFonts w:ascii="Times New Roman" w:hAnsi="Times New Roman" w:hint="eastAsia"/>
          <w:szCs w:val="24"/>
          <w:lang w:val="lt-LT"/>
        </w:rPr>
        <w:t>š</w:t>
      </w:r>
      <w:r w:rsidR="00AB261F">
        <w:rPr>
          <w:rFonts w:ascii="Times New Roman" w:hAnsi="Times New Roman"/>
          <w:szCs w:val="24"/>
          <w:lang w:val="lt-LT"/>
        </w:rPr>
        <w:t>iuose</w:t>
      </w:r>
      <w:r w:rsidR="00AB261F" w:rsidRPr="00AB261F">
        <w:rPr>
          <w:rFonts w:ascii="Times New Roman" w:hAnsi="Times New Roman"/>
          <w:szCs w:val="24"/>
          <w:lang w:val="lt-LT"/>
        </w:rPr>
        <w:t xml:space="preserve"> pareigin</w:t>
      </w:r>
      <w:r w:rsidR="00AB261F">
        <w:rPr>
          <w:rFonts w:ascii="Times New Roman" w:hAnsi="Times New Roman"/>
          <w:szCs w:val="24"/>
          <w:lang w:val="lt-LT"/>
        </w:rPr>
        <w:t>iuose nuostatuose</w:t>
      </w:r>
      <w:r w:rsidR="00AB261F" w:rsidRPr="00AB261F">
        <w:rPr>
          <w:rFonts w:ascii="Times New Roman" w:hAnsi="Times New Roman"/>
          <w:szCs w:val="24"/>
          <w:lang w:val="lt-LT"/>
        </w:rPr>
        <w:t xml:space="preserve">. </w:t>
      </w:r>
    </w:p>
    <w:p w14:paraId="66BD17A1" w14:textId="77777777" w:rsidR="00902849" w:rsidRPr="00EC427D" w:rsidRDefault="00A35505" w:rsidP="00240AA5">
      <w:pPr>
        <w:numPr>
          <w:ilvl w:val="0"/>
          <w:numId w:val="19"/>
        </w:numPr>
        <w:ind w:left="0" w:firstLine="1080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="00280849">
        <w:rPr>
          <w:rFonts w:ascii="Times New Roman" w:hAnsi="Times New Roman"/>
          <w:szCs w:val="24"/>
          <w:lang w:val="lt-LT"/>
        </w:rPr>
        <w:t xml:space="preserve"> specialisto </w:t>
      </w:r>
      <w:r w:rsidR="00902849" w:rsidRPr="00EC427D">
        <w:rPr>
          <w:rFonts w:ascii="Times New Roman" w:hAnsi="Times New Roman"/>
          <w:szCs w:val="24"/>
          <w:lang w:val="lt-LT"/>
        </w:rPr>
        <w:t>pareigybė reikalinga tam, kad būtų tinkamai įgyvendinta Lazdijų rajono ka</w:t>
      </w:r>
      <w:r w:rsidR="00AB261F">
        <w:rPr>
          <w:rFonts w:ascii="Times New Roman" w:hAnsi="Times New Roman"/>
          <w:szCs w:val="24"/>
          <w:lang w:val="lt-LT"/>
        </w:rPr>
        <w:t xml:space="preserve">imo plėtros strategija </w:t>
      </w:r>
      <w:r w:rsidR="00280849">
        <w:rPr>
          <w:rFonts w:ascii="Times New Roman" w:hAnsi="Times New Roman"/>
          <w:szCs w:val="24"/>
          <w:lang w:val="lt-LT"/>
        </w:rPr>
        <w:t xml:space="preserve"> 2016-2023 metams</w:t>
      </w:r>
      <w:r w:rsidR="00902849" w:rsidRPr="00EC427D">
        <w:rPr>
          <w:rFonts w:ascii="Times New Roman" w:hAnsi="Times New Roman"/>
          <w:szCs w:val="24"/>
          <w:lang w:val="lt-LT"/>
        </w:rPr>
        <w:t xml:space="preserve"> (toliau – Strategija).</w:t>
      </w:r>
    </w:p>
    <w:p w14:paraId="7F407026" w14:textId="77777777" w:rsidR="00902849" w:rsidRPr="00EC427D" w:rsidRDefault="00240AA5" w:rsidP="00AB261F">
      <w:pPr>
        <w:numPr>
          <w:ilvl w:val="0"/>
          <w:numId w:val="19"/>
        </w:numPr>
        <w:ind w:left="0" w:firstLine="1080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specialisto </w:t>
      </w:r>
      <w:r w:rsidR="00902849" w:rsidRPr="00EC427D">
        <w:rPr>
          <w:rFonts w:ascii="Times New Roman" w:hAnsi="Times New Roman"/>
          <w:szCs w:val="24"/>
          <w:lang w:val="lt-LT"/>
        </w:rPr>
        <w:t>atlyginimas mokama</w:t>
      </w:r>
      <w:r w:rsidR="00AB261F">
        <w:rPr>
          <w:rFonts w:ascii="Times New Roman" w:hAnsi="Times New Roman"/>
          <w:szCs w:val="24"/>
          <w:lang w:val="lt-LT"/>
        </w:rPr>
        <w:t>s iš projekto</w:t>
      </w:r>
      <w:r w:rsidR="00AB261F" w:rsidRPr="00AB261F">
        <w:rPr>
          <w:rFonts w:hint="eastAsia"/>
        </w:rPr>
        <w:t xml:space="preserve"> </w:t>
      </w:r>
      <w:r w:rsidR="00AB261F" w:rsidRPr="00AB261F">
        <w:rPr>
          <w:rFonts w:ascii="Times New Roman" w:hAnsi="Times New Roman" w:hint="eastAsia"/>
          <w:bCs/>
          <w:szCs w:val="24"/>
          <w:lang w:val="lt-LT"/>
        </w:rPr>
        <w:t>„</w:t>
      </w:r>
      <w:r w:rsidR="00AB261F" w:rsidRPr="00AB261F">
        <w:rPr>
          <w:rFonts w:ascii="Times New Roman" w:hAnsi="Times New Roman"/>
          <w:bCs/>
          <w:szCs w:val="24"/>
          <w:lang w:val="lt-LT"/>
        </w:rPr>
        <w:t>Lazdij</w:t>
      </w:r>
      <w:r w:rsidR="00AB261F" w:rsidRPr="00AB261F">
        <w:rPr>
          <w:rFonts w:ascii="Times New Roman" w:hAnsi="Times New Roman" w:hint="eastAsia"/>
          <w:bCs/>
          <w:szCs w:val="24"/>
          <w:lang w:val="lt-LT"/>
        </w:rPr>
        <w:t>ų</w:t>
      </w:r>
      <w:r w:rsidR="00AB261F" w:rsidRPr="00AB261F">
        <w:rPr>
          <w:rFonts w:ascii="Times New Roman" w:hAnsi="Times New Roman"/>
          <w:bCs/>
          <w:szCs w:val="24"/>
          <w:lang w:val="lt-LT"/>
        </w:rPr>
        <w:t xml:space="preserve"> rajono kaimo pl</w:t>
      </w:r>
      <w:r w:rsidR="00AB261F" w:rsidRPr="00AB261F">
        <w:rPr>
          <w:rFonts w:ascii="Times New Roman" w:hAnsi="Times New Roman" w:hint="eastAsia"/>
          <w:bCs/>
          <w:szCs w:val="24"/>
          <w:lang w:val="lt-LT"/>
        </w:rPr>
        <w:t>ė</w:t>
      </w:r>
      <w:r>
        <w:rPr>
          <w:rFonts w:ascii="Times New Roman" w:hAnsi="Times New Roman"/>
          <w:bCs/>
          <w:szCs w:val="24"/>
          <w:lang w:val="lt-LT"/>
        </w:rPr>
        <w:t>tros strategija 2016-2023 metams</w:t>
      </w:r>
      <w:r w:rsidR="00AB261F" w:rsidRPr="00AB261F">
        <w:rPr>
          <w:rFonts w:ascii="Times New Roman" w:hAnsi="Times New Roman" w:hint="eastAsia"/>
          <w:bCs/>
          <w:szCs w:val="24"/>
          <w:lang w:val="lt-LT"/>
        </w:rPr>
        <w:t>“</w:t>
      </w:r>
      <w:r w:rsidR="00AB261F" w:rsidRPr="00AB261F">
        <w:rPr>
          <w:rFonts w:ascii="Times New Roman" w:hAnsi="Times New Roman"/>
          <w:bCs/>
          <w:szCs w:val="24"/>
          <w:lang w:val="lt-LT"/>
        </w:rPr>
        <w:t xml:space="preserve">  administravimo l</w:t>
      </w:r>
      <w:r w:rsidR="00AB261F" w:rsidRPr="00AB261F">
        <w:rPr>
          <w:rFonts w:ascii="Times New Roman" w:hAnsi="Times New Roman" w:hint="eastAsia"/>
          <w:bCs/>
          <w:szCs w:val="24"/>
          <w:lang w:val="lt-LT"/>
        </w:rPr>
        <w:t>ėšų</w:t>
      </w:r>
      <w:r w:rsidR="00AB261F" w:rsidRPr="00AB261F">
        <w:rPr>
          <w:rFonts w:ascii="Times New Roman" w:hAnsi="Times New Roman"/>
          <w:bCs/>
          <w:szCs w:val="24"/>
          <w:lang w:val="lt-LT"/>
        </w:rPr>
        <w:t>.</w:t>
      </w:r>
    </w:p>
    <w:p w14:paraId="661B5AE3" w14:textId="77777777" w:rsidR="000A00EA" w:rsidRPr="00EC427D" w:rsidRDefault="00240AA5" w:rsidP="00C73B93">
      <w:pPr>
        <w:numPr>
          <w:ilvl w:val="0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="00F929FA">
        <w:rPr>
          <w:rFonts w:ascii="Times New Roman" w:hAnsi="Times New Roman"/>
          <w:szCs w:val="24"/>
          <w:lang w:val="lt-LT"/>
        </w:rPr>
        <w:t xml:space="preserve"> specialistas</w:t>
      </w:r>
      <w:r w:rsidR="000A00EA" w:rsidRPr="00EC427D">
        <w:rPr>
          <w:rFonts w:ascii="Times New Roman" w:hAnsi="Times New Roman"/>
          <w:szCs w:val="24"/>
          <w:lang w:val="lt-LT"/>
        </w:rPr>
        <w:t xml:space="preserve"> savo darbe vadovaujasi: </w:t>
      </w:r>
    </w:p>
    <w:p w14:paraId="427AA4AF" w14:textId="77777777" w:rsidR="00FA4B9F" w:rsidRPr="00590217" w:rsidRDefault="00FA4B9F" w:rsidP="00C73B93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590217">
        <w:rPr>
          <w:rFonts w:ascii="Times New Roman" w:hAnsi="Times New Roman"/>
          <w:szCs w:val="24"/>
          <w:lang w:val="lt-LT"/>
        </w:rPr>
        <w:t>Lietuvos Respublikos įstatymais ir teisės aktais;</w:t>
      </w:r>
    </w:p>
    <w:p w14:paraId="760CAED4" w14:textId="77777777" w:rsidR="00AB261F" w:rsidRPr="00AB261F" w:rsidRDefault="00FA4B9F" w:rsidP="00C73B93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AB261F">
        <w:rPr>
          <w:rFonts w:ascii="Times New Roman" w:hAnsi="Times New Roman"/>
          <w:szCs w:val="24"/>
          <w:lang w:val="lt-LT"/>
        </w:rPr>
        <w:t>Strategijos įgyvendinimo paramos sutartimi</w:t>
      </w:r>
      <w:r w:rsidR="00F929FA">
        <w:rPr>
          <w:rFonts w:ascii="Times New Roman" w:hAnsi="Times New Roman"/>
          <w:szCs w:val="24"/>
          <w:lang w:val="lt-LT"/>
        </w:rPr>
        <w:t>;</w:t>
      </w:r>
    </w:p>
    <w:p w14:paraId="5F9BF260" w14:textId="77777777" w:rsidR="00FA4B9F" w:rsidRPr="00AB261F" w:rsidRDefault="00FA4B9F" w:rsidP="00AB261F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AB261F">
        <w:rPr>
          <w:rFonts w:ascii="Times New Roman" w:hAnsi="Times New Roman"/>
          <w:szCs w:val="24"/>
          <w:lang w:val="lt-LT"/>
        </w:rPr>
        <w:t>Strategijos administravimo ir įgyvendinimo taisyklėmis;</w:t>
      </w:r>
    </w:p>
    <w:p w14:paraId="7CAE3459" w14:textId="77777777" w:rsidR="00FA4B9F" w:rsidRPr="00590217" w:rsidRDefault="00FA4B9F" w:rsidP="00C73B93">
      <w:pPr>
        <w:numPr>
          <w:ilvl w:val="1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590217">
        <w:rPr>
          <w:rFonts w:ascii="Times New Roman" w:hAnsi="Times New Roman"/>
          <w:szCs w:val="24"/>
          <w:lang w:val="lt-LT"/>
        </w:rPr>
        <w:t>kitomis Strategijos įgyvendinimą reglamentuojančiomis taisyklėmis ir teisės aktais.</w:t>
      </w:r>
    </w:p>
    <w:p w14:paraId="421B349D" w14:textId="77777777" w:rsidR="00902849" w:rsidRPr="00EC427D" w:rsidRDefault="00240AA5" w:rsidP="00C73B93">
      <w:pPr>
        <w:numPr>
          <w:ilvl w:val="0"/>
          <w:numId w:val="19"/>
        </w:numPr>
        <w:ind w:left="0" w:firstLine="709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specialistas</w:t>
      </w:r>
      <w:r w:rsidR="00902849" w:rsidRPr="00EC427D">
        <w:rPr>
          <w:rFonts w:ascii="Times New Roman" w:hAnsi="Times New Roman"/>
          <w:szCs w:val="24"/>
          <w:lang w:val="lt-LT"/>
        </w:rPr>
        <w:t xml:space="preserve"> yra tiesiogi</w:t>
      </w:r>
      <w:r>
        <w:rPr>
          <w:rFonts w:ascii="Times New Roman" w:hAnsi="Times New Roman"/>
          <w:szCs w:val="24"/>
          <w:lang w:val="lt-LT"/>
        </w:rPr>
        <w:t xml:space="preserve">ai pavaldus </w:t>
      </w:r>
      <w:r w:rsidR="00902849" w:rsidRPr="00EC427D">
        <w:rPr>
          <w:rFonts w:ascii="Times New Roman" w:hAnsi="Times New Roman"/>
          <w:szCs w:val="24"/>
          <w:lang w:val="lt-LT"/>
        </w:rPr>
        <w:t xml:space="preserve">Dzūkijos VVG </w:t>
      </w:r>
      <w:r w:rsidR="0099754F" w:rsidRPr="00EC427D">
        <w:rPr>
          <w:rFonts w:ascii="Times New Roman" w:hAnsi="Times New Roman"/>
          <w:szCs w:val="24"/>
          <w:lang w:val="lt-LT"/>
        </w:rPr>
        <w:t xml:space="preserve"> </w:t>
      </w:r>
      <w:r w:rsidR="00902849" w:rsidRPr="00EC427D">
        <w:rPr>
          <w:rFonts w:ascii="Times New Roman" w:hAnsi="Times New Roman"/>
          <w:szCs w:val="24"/>
          <w:lang w:val="lt-LT"/>
        </w:rPr>
        <w:t>pirmininkui.</w:t>
      </w:r>
    </w:p>
    <w:p w14:paraId="28BE55A9" w14:textId="77777777" w:rsidR="00902849" w:rsidRPr="00EC427D" w:rsidRDefault="00902849" w:rsidP="00C73B93">
      <w:pPr>
        <w:spacing w:before="120" w:after="120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EC427D">
        <w:rPr>
          <w:rFonts w:ascii="Times New Roman" w:hAnsi="Times New Roman"/>
          <w:b/>
          <w:bCs/>
          <w:szCs w:val="24"/>
          <w:lang w:val="lt-LT"/>
        </w:rPr>
        <w:t>II. KVALIFIKACINIAI REIKALAVIMAI DARBUOTOJUI, EINANČIAM ŠIAS PAREIGAS</w:t>
      </w:r>
    </w:p>
    <w:p w14:paraId="28E8FA14" w14:textId="77777777" w:rsidR="00902849" w:rsidRPr="00EC427D" w:rsidRDefault="00240AA5" w:rsidP="007D566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specialistu</w:t>
      </w:r>
      <w:r w:rsidRPr="00EC427D">
        <w:rPr>
          <w:rFonts w:ascii="Times New Roman" w:hAnsi="Times New Roman"/>
          <w:szCs w:val="24"/>
          <w:lang w:val="lt-LT"/>
        </w:rPr>
        <w:t xml:space="preserve"> </w:t>
      </w:r>
      <w:r w:rsidR="00902849" w:rsidRPr="00EC427D">
        <w:rPr>
          <w:rFonts w:ascii="Times New Roman" w:hAnsi="Times New Roman"/>
          <w:szCs w:val="24"/>
          <w:lang w:val="lt-LT"/>
        </w:rPr>
        <w:t>gali dirbti asmuo, turintis aukštąjį universitetinį</w:t>
      </w:r>
      <w:r w:rsidR="007D566F">
        <w:rPr>
          <w:rFonts w:ascii="Times New Roman" w:hAnsi="Times New Roman"/>
          <w:szCs w:val="24"/>
          <w:lang w:val="lt-LT"/>
        </w:rPr>
        <w:t xml:space="preserve"> ar jam prilygintą išsilavinimą</w:t>
      </w:r>
      <w:r w:rsidR="00AB261F" w:rsidRPr="00AB261F">
        <w:rPr>
          <w:rFonts w:ascii="Times New Roman" w:hAnsi="Times New Roman"/>
          <w:szCs w:val="24"/>
          <w:lang w:val="lt-LT"/>
        </w:rPr>
        <w:t>, taip pat tur</w:t>
      </w:r>
      <w:r w:rsidR="007D566F">
        <w:rPr>
          <w:rFonts w:ascii="Times New Roman" w:hAnsi="Times New Roman"/>
          <w:szCs w:val="24"/>
          <w:lang w:val="lt-LT"/>
        </w:rPr>
        <w:t>intis</w:t>
      </w:r>
      <w:r w:rsidR="00AB261F" w:rsidRPr="00AB261F">
        <w:rPr>
          <w:rFonts w:ascii="Times New Roman" w:hAnsi="Times New Roman"/>
          <w:szCs w:val="24"/>
          <w:lang w:val="lt-LT"/>
        </w:rPr>
        <w:t xml:space="preserve"> </w:t>
      </w:r>
      <w:r w:rsidR="00AB261F" w:rsidRPr="00AB261F">
        <w:rPr>
          <w:rFonts w:ascii="Times New Roman" w:hAnsi="Times New Roman" w:hint="eastAsia"/>
          <w:szCs w:val="24"/>
          <w:lang w:val="lt-LT"/>
        </w:rPr>
        <w:t>ž</w:t>
      </w:r>
      <w:r w:rsidR="00AB261F" w:rsidRPr="00AB261F">
        <w:rPr>
          <w:rFonts w:ascii="Times New Roman" w:hAnsi="Times New Roman"/>
          <w:szCs w:val="24"/>
          <w:lang w:val="lt-LT"/>
        </w:rPr>
        <w:t>ini</w:t>
      </w:r>
      <w:r w:rsidR="00AB261F" w:rsidRPr="00AB261F">
        <w:rPr>
          <w:rFonts w:ascii="Times New Roman" w:hAnsi="Times New Roman" w:hint="eastAsia"/>
          <w:szCs w:val="24"/>
          <w:lang w:val="lt-LT"/>
        </w:rPr>
        <w:t>ų</w:t>
      </w:r>
      <w:r w:rsidR="00AB261F" w:rsidRPr="00AB261F">
        <w:rPr>
          <w:rFonts w:ascii="Times New Roman" w:hAnsi="Times New Roman"/>
          <w:szCs w:val="24"/>
          <w:lang w:val="lt-LT"/>
        </w:rPr>
        <w:t xml:space="preserve"> LEADER metodo </w:t>
      </w:r>
      <w:r w:rsidR="00AB261F" w:rsidRPr="00AB261F">
        <w:rPr>
          <w:rFonts w:ascii="Times New Roman" w:hAnsi="Times New Roman" w:hint="eastAsia"/>
          <w:szCs w:val="24"/>
          <w:lang w:val="lt-LT"/>
        </w:rPr>
        <w:t>į</w:t>
      </w:r>
      <w:r w:rsidR="00AB261F" w:rsidRPr="00AB261F">
        <w:rPr>
          <w:rFonts w:ascii="Times New Roman" w:hAnsi="Times New Roman"/>
          <w:szCs w:val="24"/>
          <w:lang w:val="lt-LT"/>
        </w:rPr>
        <w:t>gyvendinimo ir kitose kaimo pl</w:t>
      </w:r>
      <w:r w:rsidR="00AB261F" w:rsidRPr="00AB261F">
        <w:rPr>
          <w:rFonts w:ascii="Times New Roman" w:hAnsi="Times New Roman" w:hint="eastAsia"/>
          <w:szCs w:val="24"/>
          <w:lang w:val="lt-LT"/>
        </w:rPr>
        <w:t>ė</w:t>
      </w:r>
      <w:r w:rsidR="00AB261F" w:rsidRPr="00AB261F">
        <w:rPr>
          <w:rFonts w:ascii="Times New Roman" w:hAnsi="Times New Roman"/>
          <w:szCs w:val="24"/>
          <w:lang w:val="lt-LT"/>
        </w:rPr>
        <w:t>tros politikos srityse arba tur</w:t>
      </w:r>
      <w:r w:rsidR="007D566F">
        <w:rPr>
          <w:rFonts w:ascii="Times New Roman" w:hAnsi="Times New Roman"/>
          <w:szCs w:val="24"/>
          <w:lang w:val="lt-LT"/>
        </w:rPr>
        <w:t>intis</w:t>
      </w:r>
      <w:r w:rsidR="00AB261F" w:rsidRPr="00AB261F">
        <w:rPr>
          <w:rFonts w:ascii="Times New Roman" w:hAnsi="Times New Roman"/>
          <w:szCs w:val="24"/>
          <w:lang w:val="lt-LT"/>
        </w:rPr>
        <w:t xml:space="preserve"> ne ma</w:t>
      </w:r>
      <w:r w:rsidR="00AB261F" w:rsidRPr="00AB261F">
        <w:rPr>
          <w:rFonts w:ascii="Times New Roman" w:hAnsi="Times New Roman" w:hint="eastAsia"/>
          <w:szCs w:val="24"/>
          <w:lang w:val="lt-LT"/>
        </w:rPr>
        <w:t>ž</w:t>
      </w:r>
      <w:r w:rsidR="00AB261F" w:rsidRPr="00AB261F">
        <w:rPr>
          <w:rFonts w:ascii="Times New Roman" w:hAnsi="Times New Roman"/>
          <w:szCs w:val="24"/>
          <w:lang w:val="lt-LT"/>
        </w:rPr>
        <w:t>esn</w:t>
      </w:r>
      <w:r w:rsidR="00AB261F" w:rsidRPr="00AB261F">
        <w:rPr>
          <w:rFonts w:ascii="Times New Roman" w:hAnsi="Times New Roman" w:hint="eastAsia"/>
          <w:szCs w:val="24"/>
          <w:lang w:val="lt-LT"/>
        </w:rPr>
        <w:t>ę</w:t>
      </w:r>
      <w:r w:rsidR="00AB261F" w:rsidRPr="00AB261F">
        <w:rPr>
          <w:rFonts w:ascii="Times New Roman" w:hAnsi="Times New Roman"/>
          <w:szCs w:val="24"/>
          <w:lang w:val="lt-LT"/>
        </w:rPr>
        <w:t xml:space="preserve"> negu 1 m. darbo patirt</w:t>
      </w:r>
      <w:r w:rsidR="00AB261F" w:rsidRPr="00AB261F">
        <w:rPr>
          <w:rFonts w:ascii="Times New Roman" w:hAnsi="Times New Roman" w:hint="eastAsia"/>
          <w:szCs w:val="24"/>
          <w:lang w:val="lt-LT"/>
        </w:rPr>
        <w:t>į</w:t>
      </w:r>
      <w:r w:rsidR="00AB261F" w:rsidRPr="00AB261F">
        <w:rPr>
          <w:rFonts w:ascii="Times New Roman" w:hAnsi="Times New Roman"/>
          <w:szCs w:val="24"/>
          <w:lang w:val="lt-LT"/>
        </w:rPr>
        <w:t xml:space="preserve"> VPS administravimo ir </w:t>
      </w:r>
      <w:r w:rsidR="00AB261F" w:rsidRPr="00AB261F">
        <w:rPr>
          <w:rFonts w:ascii="Times New Roman" w:hAnsi="Times New Roman" w:hint="eastAsia"/>
          <w:szCs w:val="24"/>
          <w:lang w:val="lt-LT"/>
        </w:rPr>
        <w:t>į</w:t>
      </w:r>
      <w:r w:rsidR="007D566F">
        <w:rPr>
          <w:rFonts w:ascii="Times New Roman" w:hAnsi="Times New Roman"/>
          <w:szCs w:val="24"/>
          <w:lang w:val="lt-LT"/>
        </w:rPr>
        <w:t>gyvendinimo srityje.</w:t>
      </w:r>
    </w:p>
    <w:p w14:paraId="0CCEA843" w14:textId="77777777" w:rsidR="00902849" w:rsidRPr="00EC427D" w:rsidRDefault="00240AA5" w:rsidP="00C73B93">
      <w:pPr>
        <w:widowControl w:val="0"/>
        <w:numPr>
          <w:ilvl w:val="0"/>
          <w:numId w:val="19"/>
        </w:numPr>
        <w:tabs>
          <w:tab w:val="left" w:pos="993"/>
        </w:tabs>
        <w:ind w:left="0" w:firstLine="720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specialistas</w:t>
      </w:r>
      <w:r w:rsidR="00902849" w:rsidRPr="00EC427D">
        <w:rPr>
          <w:rFonts w:ascii="Times New Roman" w:hAnsi="Times New Roman"/>
          <w:szCs w:val="24"/>
          <w:lang w:val="lt-LT"/>
        </w:rPr>
        <w:t xml:space="preserve"> privalo:</w:t>
      </w:r>
    </w:p>
    <w:p w14:paraId="6F19C164" w14:textId="77777777" w:rsidR="000A00EA" w:rsidRPr="00EC427D" w:rsidRDefault="00240AA5" w:rsidP="00C73B93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mokėti bent vieną užsienio</w:t>
      </w:r>
      <w:r w:rsidR="000A00EA" w:rsidRPr="00EC427D">
        <w:rPr>
          <w:rFonts w:ascii="Times New Roman" w:hAnsi="Times New Roman"/>
          <w:szCs w:val="24"/>
          <w:lang w:val="lt-LT"/>
        </w:rPr>
        <w:t xml:space="preserve"> kalbą;</w:t>
      </w:r>
    </w:p>
    <w:p w14:paraId="4A1D1C3A" w14:textId="77777777" w:rsidR="00902849" w:rsidRDefault="00902849" w:rsidP="00C73B93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mokėti dirbti kompiuteriu (MS Word, MS Excel, Power Point, Internet Explorer</w:t>
      </w:r>
      <w:r w:rsidR="001F50E1">
        <w:rPr>
          <w:rFonts w:ascii="Times New Roman" w:hAnsi="Times New Roman"/>
          <w:szCs w:val="24"/>
          <w:lang w:val="lt-LT"/>
        </w:rPr>
        <w:t xml:space="preserve"> ir kitomis aktualiomis programomis</w:t>
      </w:r>
      <w:r w:rsidR="00F929FA">
        <w:rPr>
          <w:rFonts w:ascii="Times New Roman" w:hAnsi="Times New Roman"/>
          <w:szCs w:val="24"/>
          <w:lang w:val="lt-LT"/>
        </w:rPr>
        <w:t>);</w:t>
      </w:r>
    </w:p>
    <w:p w14:paraId="59D0C37F" w14:textId="77777777" w:rsidR="00902849" w:rsidRDefault="00902849" w:rsidP="00F929FA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 w:rsidRPr="00F929FA">
        <w:rPr>
          <w:rFonts w:ascii="Times New Roman" w:hAnsi="Times New Roman"/>
          <w:szCs w:val="24"/>
          <w:lang w:val="lt-LT"/>
        </w:rPr>
        <w:t>mokėti valdyti, kaupti, analizuoti, apibendrinti</w:t>
      </w:r>
      <w:r w:rsidR="00A20165" w:rsidRPr="00F929FA">
        <w:rPr>
          <w:rFonts w:ascii="Times New Roman" w:hAnsi="Times New Roman"/>
          <w:szCs w:val="24"/>
          <w:lang w:val="lt-LT"/>
        </w:rPr>
        <w:t>, perduoti</w:t>
      </w:r>
      <w:r w:rsidRPr="00F929FA">
        <w:rPr>
          <w:rFonts w:ascii="Times New Roman" w:hAnsi="Times New Roman"/>
          <w:szCs w:val="24"/>
          <w:lang w:val="lt-LT"/>
        </w:rPr>
        <w:t xml:space="preserve"> informaciją ir rengti vidaus tvarkomuosius, organizacinius, inform</w:t>
      </w:r>
      <w:r w:rsidR="00F929FA">
        <w:rPr>
          <w:rFonts w:ascii="Times New Roman" w:hAnsi="Times New Roman"/>
          <w:szCs w:val="24"/>
          <w:lang w:val="lt-LT"/>
        </w:rPr>
        <w:t>acinius dokumentus bei išvadas;</w:t>
      </w:r>
    </w:p>
    <w:p w14:paraId="38E8C497" w14:textId="77777777" w:rsidR="00902849" w:rsidRPr="00F929FA" w:rsidRDefault="00902849" w:rsidP="00F929FA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 w:rsidRPr="00F929FA">
        <w:rPr>
          <w:rFonts w:ascii="Times New Roman" w:hAnsi="Times New Roman"/>
          <w:szCs w:val="24"/>
          <w:lang w:val="lt-LT"/>
        </w:rPr>
        <w:t>išmanyti raštvedybos reikalavimus;</w:t>
      </w:r>
    </w:p>
    <w:p w14:paraId="54CAAC72" w14:textId="77777777" w:rsidR="00902849" w:rsidRPr="00EC427D" w:rsidRDefault="00902849" w:rsidP="00C73B93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mokėti taikyti strateginio planavimo principus ir metodus;</w:t>
      </w:r>
    </w:p>
    <w:p w14:paraId="7E467836" w14:textId="77777777" w:rsidR="000A00EA" w:rsidRPr="00EC427D" w:rsidRDefault="000A00EA" w:rsidP="00C73B93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turėti patirties įgyvendinant projektus;</w:t>
      </w:r>
    </w:p>
    <w:p w14:paraId="707EB7E9" w14:textId="77777777" w:rsidR="00902849" w:rsidRPr="00EC427D" w:rsidRDefault="00902849" w:rsidP="00C73B93">
      <w:pPr>
        <w:widowControl w:val="0"/>
        <w:numPr>
          <w:ilvl w:val="1"/>
          <w:numId w:val="19"/>
        </w:numPr>
        <w:tabs>
          <w:tab w:val="left" w:pos="11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turėti vairuotojo pažymėjimą.</w:t>
      </w:r>
    </w:p>
    <w:p w14:paraId="48624F12" w14:textId="77777777" w:rsidR="00902849" w:rsidRPr="00EC427D" w:rsidRDefault="00A20165" w:rsidP="00C73B93">
      <w:pPr>
        <w:widowControl w:val="0"/>
        <w:numPr>
          <w:ilvl w:val="0"/>
          <w:numId w:val="19"/>
        </w:numPr>
        <w:tabs>
          <w:tab w:val="left" w:pos="1134"/>
        </w:tabs>
        <w:ind w:left="0" w:firstLine="720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specialistas</w:t>
      </w:r>
      <w:r w:rsidRPr="00EC427D">
        <w:rPr>
          <w:rFonts w:ascii="Times New Roman" w:hAnsi="Times New Roman"/>
          <w:szCs w:val="24"/>
          <w:lang w:val="lt-LT"/>
        </w:rPr>
        <w:t xml:space="preserve"> </w:t>
      </w:r>
      <w:r w:rsidR="00902849" w:rsidRPr="00EC427D">
        <w:rPr>
          <w:rFonts w:ascii="Times New Roman" w:hAnsi="Times New Roman"/>
          <w:szCs w:val="24"/>
          <w:lang w:val="lt-LT"/>
        </w:rPr>
        <w:t xml:space="preserve">turi gebėti: </w:t>
      </w:r>
    </w:p>
    <w:p w14:paraId="7E802EE4" w14:textId="77777777" w:rsidR="00902849" w:rsidRPr="00EC427D" w:rsidRDefault="00902849" w:rsidP="00C73B93">
      <w:pPr>
        <w:widowControl w:val="0"/>
        <w:numPr>
          <w:ilvl w:val="1"/>
          <w:numId w:val="19"/>
        </w:numPr>
        <w:tabs>
          <w:tab w:val="left" w:pos="1176"/>
          <w:tab w:val="left" w:pos="12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 sklandžiai</w:t>
      </w:r>
      <w:r w:rsidR="00F929FA">
        <w:rPr>
          <w:rFonts w:ascii="Times New Roman" w:hAnsi="Times New Roman"/>
          <w:szCs w:val="24"/>
          <w:lang w:val="lt-LT"/>
        </w:rPr>
        <w:t xml:space="preserve"> dėstyti mintis raštu ir žodžiu;</w:t>
      </w:r>
    </w:p>
    <w:p w14:paraId="1693DA5D" w14:textId="77777777" w:rsidR="00902849" w:rsidRPr="00EC427D" w:rsidRDefault="00902849" w:rsidP="00C73B93">
      <w:pPr>
        <w:widowControl w:val="0"/>
        <w:numPr>
          <w:ilvl w:val="1"/>
          <w:numId w:val="19"/>
        </w:numPr>
        <w:tabs>
          <w:tab w:val="left" w:pos="1176"/>
          <w:tab w:val="left" w:pos="12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 savarankiškai plan</w:t>
      </w:r>
      <w:r w:rsidR="00F929FA">
        <w:rPr>
          <w:rFonts w:ascii="Times New Roman" w:hAnsi="Times New Roman"/>
          <w:szCs w:val="24"/>
          <w:lang w:val="lt-LT"/>
        </w:rPr>
        <w:t>uoti ir organizuoti savo veiklą;</w:t>
      </w:r>
    </w:p>
    <w:p w14:paraId="412CED3D" w14:textId="77777777" w:rsidR="00902849" w:rsidRPr="00EC427D" w:rsidRDefault="00902849" w:rsidP="00C73B93">
      <w:pPr>
        <w:widowControl w:val="0"/>
        <w:numPr>
          <w:ilvl w:val="1"/>
          <w:numId w:val="19"/>
        </w:numPr>
        <w:tabs>
          <w:tab w:val="left" w:pos="1176"/>
          <w:tab w:val="left" w:pos="1276"/>
        </w:tabs>
        <w:ind w:hanging="83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 bendrauti ir bendradarbiauti,</w:t>
      </w:r>
      <w:r w:rsidR="00A20165">
        <w:rPr>
          <w:rFonts w:ascii="Times New Roman" w:hAnsi="Times New Roman"/>
          <w:szCs w:val="24"/>
          <w:lang w:val="lt-LT"/>
        </w:rPr>
        <w:t xml:space="preserve"> rodyti iniciatyvą, </w:t>
      </w:r>
      <w:r w:rsidRPr="00EC427D">
        <w:rPr>
          <w:rFonts w:ascii="Times New Roman" w:hAnsi="Times New Roman"/>
          <w:szCs w:val="24"/>
          <w:lang w:val="lt-LT"/>
        </w:rPr>
        <w:t xml:space="preserve"> dirbti komandoje.</w:t>
      </w:r>
    </w:p>
    <w:p w14:paraId="739613A0" w14:textId="77777777" w:rsidR="00902849" w:rsidRDefault="00902849" w:rsidP="00C73B93">
      <w:pPr>
        <w:spacing w:before="120" w:after="120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EC427D">
        <w:rPr>
          <w:rFonts w:ascii="Times New Roman" w:hAnsi="Times New Roman"/>
          <w:b/>
          <w:bCs/>
          <w:szCs w:val="24"/>
          <w:lang w:val="lt-LT"/>
        </w:rPr>
        <w:t>III. PAGRINDINĖS FUNKCIJOS DARBUOTOJO EINANČIO ŠIAS PAREIGAS</w:t>
      </w:r>
    </w:p>
    <w:p w14:paraId="5F7BD27D" w14:textId="77777777" w:rsidR="00902849" w:rsidRPr="00EC427D" w:rsidRDefault="00A20165" w:rsidP="00C73B93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specialistas</w:t>
      </w:r>
      <w:r w:rsidR="00902849" w:rsidRPr="00EC427D">
        <w:rPr>
          <w:rFonts w:ascii="Times New Roman" w:hAnsi="Times New Roman"/>
          <w:szCs w:val="24"/>
          <w:lang w:val="lt-LT"/>
        </w:rPr>
        <w:t xml:space="preserve"> atlieka šias funkcijas:</w:t>
      </w:r>
    </w:p>
    <w:p w14:paraId="2C46FEDF" w14:textId="77777777" w:rsidR="006126A7" w:rsidRDefault="006126A7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vykdo</w:t>
      </w:r>
      <w:r w:rsidR="00902849" w:rsidRPr="00EC427D">
        <w:rPr>
          <w:rFonts w:ascii="Times New Roman" w:hAnsi="Times New Roman"/>
          <w:szCs w:val="24"/>
          <w:lang w:val="lt-LT"/>
        </w:rPr>
        <w:t xml:space="preserve"> Strategijos </w:t>
      </w:r>
      <w:r w:rsidR="00A748BE" w:rsidRPr="00EC427D">
        <w:rPr>
          <w:rFonts w:ascii="Times New Roman" w:hAnsi="Times New Roman"/>
          <w:szCs w:val="24"/>
          <w:lang w:val="lt-LT"/>
        </w:rPr>
        <w:t>įgyvendinimo</w:t>
      </w:r>
      <w:r w:rsidR="00EC427D">
        <w:rPr>
          <w:rFonts w:ascii="Times New Roman" w:hAnsi="Times New Roman"/>
          <w:szCs w:val="24"/>
          <w:lang w:val="lt-LT"/>
        </w:rPr>
        <w:t xml:space="preserve"> </w:t>
      </w:r>
      <w:r w:rsidR="0099754F" w:rsidRPr="00EC427D">
        <w:rPr>
          <w:rFonts w:ascii="Times New Roman" w:hAnsi="Times New Roman"/>
          <w:szCs w:val="24"/>
          <w:lang w:val="lt-LT"/>
        </w:rPr>
        <w:t>veiklas</w:t>
      </w:r>
      <w:r w:rsidR="00902849" w:rsidRPr="00EC427D">
        <w:rPr>
          <w:rFonts w:ascii="Times New Roman" w:hAnsi="Times New Roman"/>
          <w:szCs w:val="24"/>
          <w:lang w:val="lt-LT"/>
        </w:rPr>
        <w:t>;</w:t>
      </w:r>
    </w:p>
    <w:p w14:paraId="3AAC7559" w14:textId="77777777" w:rsidR="006B6C16" w:rsidRDefault="006B6C16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proofErr w:type="spellStart"/>
      <w:r w:rsidRPr="00EA6BF0">
        <w:t>parenka</w:t>
      </w:r>
      <w:proofErr w:type="spellEnd"/>
      <w:r w:rsidRPr="00EA6BF0">
        <w:t xml:space="preserve"> </w:t>
      </w:r>
      <w:proofErr w:type="spellStart"/>
      <w:r w:rsidRPr="00EA6BF0">
        <w:t>ir</w:t>
      </w:r>
      <w:proofErr w:type="spellEnd"/>
      <w:r w:rsidRPr="00EA6BF0">
        <w:t xml:space="preserve"> </w:t>
      </w:r>
      <w:proofErr w:type="spellStart"/>
      <w:r w:rsidRPr="00EA6BF0">
        <w:t>įgyvendina</w:t>
      </w:r>
      <w:proofErr w:type="spellEnd"/>
      <w:r w:rsidRPr="00EA6BF0">
        <w:t xml:space="preserve"> </w:t>
      </w:r>
      <w:proofErr w:type="spellStart"/>
      <w:r w:rsidR="00F929FA">
        <w:t>Strategijos</w:t>
      </w:r>
      <w:proofErr w:type="spellEnd"/>
      <w:r w:rsidR="00F929FA">
        <w:t xml:space="preserve"> </w:t>
      </w:r>
      <w:proofErr w:type="spellStart"/>
      <w:r w:rsidRPr="00EA6BF0">
        <w:t>viešinimo</w:t>
      </w:r>
      <w:proofErr w:type="spellEnd"/>
      <w:r w:rsidRPr="00EA6BF0">
        <w:t xml:space="preserve"> </w:t>
      </w:r>
      <w:proofErr w:type="spellStart"/>
      <w:r w:rsidRPr="00EA6BF0">
        <w:t>priemones</w:t>
      </w:r>
      <w:proofErr w:type="spellEnd"/>
      <w:r w:rsidR="009A157D">
        <w:t>;</w:t>
      </w:r>
    </w:p>
    <w:p w14:paraId="051EA3FD" w14:textId="77777777" w:rsidR="006B6C16" w:rsidRPr="006B6C16" w:rsidRDefault="006B6C16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6B6C16">
        <w:rPr>
          <w:lang w:val="lt-LT"/>
        </w:rPr>
        <w:t>vykdo viešųjų ryšių kampanijas, vykdo bendravimą su  žiniasklaida, rengia straipsnius</w:t>
      </w:r>
      <w:r>
        <w:rPr>
          <w:lang w:val="lt-LT"/>
        </w:rPr>
        <w:t>;</w:t>
      </w:r>
    </w:p>
    <w:p w14:paraId="0385CD6C" w14:textId="77777777" w:rsidR="006B6C16" w:rsidRPr="009A157D" w:rsidRDefault="006B6C16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6B6C16">
        <w:rPr>
          <w:lang w:val="lt-LT" w:eastAsia="lt-LT"/>
        </w:rPr>
        <w:t>organizuoja susitikimus su potencialiais projektų vykdytojais ir vykdo reguliarius</w:t>
      </w:r>
      <w:r w:rsidRPr="006B6C16">
        <w:rPr>
          <w:lang w:val="lt-LT"/>
        </w:rPr>
        <w:t xml:space="preserve"> </w:t>
      </w:r>
      <w:r>
        <w:rPr>
          <w:lang w:val="lt-LT"/>
        </w:rPr>
        <w:t>Strategijos</w:t>
      </w:r>
      <w:r w:rsidR="009A157D">
        <w:rPr>
          <w:lang w:val="lt-LT"/>
        </w:rPr>
        <w:t xml:space="preserve"> bei jos</w:t>
      </w:r>
      <w:r>
        <w:rPr>
          <w:lang w:val="lt-LT" w:eastAsia="lt-LT"/>
        </w:rPr>
        <w:t xml:space="preserve"> </w:t>
      </w:r>
      <w:r w:rsidRPr="006B6C16">
        <w:rPr>
          <w:lang w:val="lt-LT" w:eastAsia="lt-LT"/>
        </w:rPr>
        <w:t xml:space="preserve">įgyvendinimo pristatymus, užtikrina, kad įgyvendinant </w:t>
      </w:r>
      <w:r>
        <w:rPr>
          <w:lang w:val="lt-LT" w:eastAsia="lt-LT"/>
        </w:rPr>
        <w:t>Strategiją</w:t>
      </w:r>
      <w:r w:rsidRPr="006B6C16">
        <w:rPr>
          <w:lang w:val="lt-LT" w:eastAsia="lt-LT"/>
        </w:rPr>
        <w:t xml:space="preserve"> būtų laikomasi visų LEADER</w:t>
      </w:r>
      <w:r w:rsidRPr="006B6C16">
        <w:rPr>
          <w:lang w:val="lt-LT"/>
        </w:rPr>
        <w:t xml:space="preserve"> metodo bei horizontaliųjų principų;</w:t>
      </w:r>
    </w:p>
    <w:p w14:paraId="3F2657AA" w14:textId="77777777" w:rsidR="009A157D" w:rsidRPr="00EC427D" w:rsidRDefault="009A157D" w:rsidP="009A157D">
      <w:pPr>
        <w:numPr>
          <w:ilvl w:val="1"/>
          <w:numId w:val="19"/>
        </w:numPr>
        <w:suppressAutoHyphens w:val="0"/>
        <w:ind w:left="0" w:right="119"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lastRenderedPageBreak/>
        <w:t>vykdo S</w:t>
      </w:r>
      <w:r w:rsidRPr="00EC427D">
        <w:rPr>
          <w:rFonts w:ascii="Times New Roman" w:hAnsi="Times New Roman"/>
          <w:szCs w:val="24"/>
          <w:lang w:val="lt-LT"/>
        </w:rPr>
        <w:t>trategijos bei Dzūkijos VVG veiklos viešinimą</w:t>
      </w:r>
      <w:r w:rsidRPr="00DE2749">
        <w:rPr>
          <w:lang w:val="lt-LT"/>
        </w:rPr>
        <w:t xml:space="preserve"> </w:t>
      </w:r>
      <w:r w:rsidRPr="00DE1181">
        <w:rPr>
          <w:rFonts w:ascii="Times New Roman" w:hAnsi="Times New Roman"/>
          <w:szCs w:val="24"/>
          <w:lang w:val="lt-LT"/>
        </w:rPr>
        <w:t>Dz</w:t>
      </w:r>
      <w:r w:rsidRPr="00DE1181">
        <w:rPr>
          <w:rFonts w:ascii="Times New Roman" w:hAnsi="Times New Roman" w:hint="eastAsia"/>
          <w:szCs w:val="24"/>
          <w:lang w:val="lt-LT"/>
        </w:rPr>
        <w:t>ū</w:t>
      </w:r>
      <w:r w:rsidRPr="00DE1181">
        <w:rPr>
          <w:rFonts w:ascii="Times New Roman" w:hAnsi="Times New Roman"/>
          <w:szCs w:val="24"/>
          <w:lang w:val="lt-LT"/>
        </w:rPr>
        <w:t>kijos VVG interneto svetain</w:t>
      </w:r>
      <w:r w:rsidRPr="00DE1181">
        <w:rPr>
          <w:rFonts w:ascii="Times New Roman" w:hAnsi="Times New Roman" w:hint="eastAsia"/>
          <w:szCs w:val="24"/>
          <w:lang w:val="lt-LT"/>
        </w:rPr>
        <w:t>ė</w:t>
      </w:r>
      <w:r>
        <w:rPr>
          <w:rFonts w:ascii="Times New Roman" w:hAnsi="Times New Roman"/>
          <w:szCs w:val="24"/>
          <w:lang w:val="lt-LT"/>
        </w:rPr>
        <w:t xml:space="preserve">je </w:t>
      </w:r>
      <w:hyperlink r:id="rId7" w:history="1">
        <w:r w:rsidRPr="00EC2721">
          <w:rPr>
            <w:rStyle w:val="Hyperlink"/>
            <w:rFonts w:ascii="Times New Roman" w:hAnsi="Times New Roman"/>
            <w:szCs w:val="24"/>
            <w:lang w:val="lt-LT"/>
          </w:rPr>
          <w:t>www.dzukijosvvg.lt</w:t>
        </w:r>
      </w:hyperlink>
      <w:r>
        <w:rPr>
          <w:rFonts w:ascii="Times New Roman" w:hAnsi="Times New Roman"/>
          <w:szCs w:val="24"/>
          <w:lang w:val="lt-LT"/>
        </w:rPr>
        <w:t xml:space="preserve"> ir socialiniame tinkle Facebook</w:t>
      </w:r>
      <w:r w:rsidRPr="00EC427D">
        <w:rPr>
          <w:rFonts w:ascii="Times New Roman" w:hAnsi="Times New Roman"/>
          <w:szCs w:val="24"/>
          <w:lang w:val="lt-LT"/>
        </w:rPr>
        <w:t xml:space="preserve">; </w:t>
      </w:r>
    </w:p>
    <w:p w14:paraId="3CFDEDC6" w14:textId="77777777" w:rsidR="009A157D" w:rsidRPr="00EC427D" w:rsidRDefault="009A157D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>
        <w:rPr>
          <w:lang w:val="lt-LT" w:eastAsia="lt-LT"/>
        </w:rPr>
        <w:t xml:space="preserve">organizuoja potencialių projektų vykdytojų mokymus; </w:t>
      </w:r>
    </w:p>
    <w:p w14:paraId="749796AC" w14:textId="77777777" w:rsidR="006126A7" w:rsidRPr="00EC427D" w:rsidRDefault="006126A7" w:rsidP="00C73B93">
      <w:pPr>
        <w:numPr>
          <w:ilvl w:val="1"/>
          <w:numId w:val="19"/>
        </w:numPr>
        <w:tabs>
          <w:tab w:val="left" w:pos="709"/>
        </w:tabs>
        <w:suppressAutoHyphens w:val="0"/>
        <w:ind w:left="0" w:right="119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rengia viešųjų pirkimų dokumentus, vykdo viešųjų p</w:t>
      </w:r>
      <w:r w:rsidR="000A00EA" w:rsidRPr="00EC427D">
        <w:rPr>
          <w:rFonts w:ascii="Times New Roman" w:hAnsi="Times New Roman"/>
          <w:szCs w:val="24"/>
          <w:lang w:val="lt-LT"/>
        </w:rPr>
        <w:t xml:space="preserve">irkimų procedūras, derina viešųjų pirkimų dokumentus su Nacionaline mokėjimo agentūra; </w:t>
      </w:r>
    </w:p>
    <w:p w14:paraId="767C4B34" w14:textId="77777777" w:rsidR="00F56860" w:rsidRDefault="00F56860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bendrauja su tiekėjais sutarčių pasirašymo, sutarčių vykdymo ir nutraukimo klausimais;</w:t>
      </w:r>
    </w:p>
    <w:p w14:paraId="195DFA83" w14:textId="77777777" w:rsidR="009A157D" w:rsidRDefault="009A157D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teikia informacinę, konsultacinę ir metodinę pagalbą Dzūkijos VVG nariams ir vietos projektų pareiškėjams </w:t>
      </w:r>
      <w:r w:rsidR="00937387">
        <w:rPr>
          <w:rFonts w:ascii="Times New Roman" w:hAnsi="Times New Roman"/>
          <w:szCs w:val="24"/>
          <w:lang w:val="lt-LT"/>
        </w:rPr>
        <w:t>Strategijos įgyvendinimo klausimais;</w:t>
      </w:r>
    </w:p>
    <w:p w14:paraId="4560275E" w14:textId="77777777" w:rsidR="00221798" w:rsidRPr="00EC427D" w:rsidRDefault="00221798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proofErr w:type="spellStart"/>
      <w:r w:rsidRPr="00EA6BF0">
        <w:t>priima</w:t>
      </w:r>
      <w:proofErr w:type="spellEnd"/>
      <w:r w:rsidRPr="00EA6BF0">
        <w:t xml:space="preserve"> </w:t>
      </w:r>
      <w:proofErr w:type="spellStart"/>
      <w:r w:rsidRPr="00EA6BF0">
        <w:t>ir</w:t>
      </w:r>
      <w:proofErr w:type="spellEnd"/>
      <w:r w:rsidRPr="00EA6BF0">
        <w:t xml:space="preserve"> </w:t>
      </w:r>
      <w:proofErr w:type="spellStart"/>
      <w:r w:rsidRPr="00EA6BF0">
        <w:t>tikrina</w:t>
      </w:r>
      <w:proofErr w:type="spellEnd"/>
      <w:r w:rsidRPr="00EA6BF0">
        <w:t xml:space="preserve"> vietos </w:t>
      </w:r>
      <w:proofErr w:type="spellStart"/>
      <w:r w:rsidRPr="00EA6BF0">
        <w:t>projektų</w:t>
      </w:r>
      <w:proofErr w:type="spellEnd"/>
      <w:r w:rsidRPr="00EA6BF0">
        <w:t xml:space="preserve"> </w:t>
      </w:r>
      <w:proofErr w:type="spellStart"/>
      <w:r w:rsidRPr="00EA6BF0">
        <w:t>ataskaitas</w:t>
      </w:r>
      <w:proofErr w:type="spellEnd"/>
      <w:r w:rsidRPr="00EA6BF0">
        <w:t xml:space="preserve"> </w:t>
      </w:r>
      <w:proofErr w:type="spellStart"/>
      <w:r w:rsidRPr="00EA6BF0">
        <w:t>ir</w:t>
      </w:r>
      <w:proofErr w:type="spellEnd"/>
      <w:r w:rsidRPr="00EA6BF0">
        <w:t xml:space="preserve"> </w:t>
      </w:r>
      <w:proofErr w:type="spellStart"/>
      <w:r w:rsidRPr="00EA6BF0">
        <w:t>papildomus</w:t>
      </w:r>
      <w:proofErr w:type="spellEnd"/>
      <w:r w:rsidRPr="00EA6BF0">
        <w:t xml:space="preserve"> </w:t>
      </w:r>
      <w:proofErr w:type="spellStart"/>
      <w:r w:rsidRPr="00EA6BF0">
        <w:t>dokumentus</w:t>
      </w:r>
      <w:proofErr w:type="spellEnd"/>
      <w:r>
        <w:t>;</w:t>
      </w:r>
    </w:p>
    <w:p w14:paraId="14D30855" w14:textId="77777777" w:rsidR="0099754F" w:rsidRPr="00EC427D" w:rsidRDefault="00902849" w:rsidP="00C73B93">
      <w:pPr>
        <w:numPr>
          <w:ilvl w:val="1"/>
          <w:numId w:val="19"/>
        </w:numPr>
        <w:suppressAutoHyphens w:val="0"/>
        <w:ind w:left="0" w:right="119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 xml:space="preserve">rengia </w:t>
      </w:r>
      <w:r w:rsidR="006126A7" w:rsidRPr="00EC427D">
        <w:rPr>
          <w:rFonts w:ascii="Times New Roman" w:hAnsi="Times New Roman"/>
          <w:szCs w:val="24"/>
          <w:lang w:val="lt-LT"/>
        </w:rPr>
        <w:t xml:space="preserve">ir pateikia </w:t>
      </w:r>
      <w:r w:rsidR="009A157D" w:rsidRPr="00EC427D">
        <w:rPr>
          <w:rFonts w:ascii="Times New Roman" w:hAnsi="Times New Roman"/>
          <w:szCs w:val="24"/>
          <w:lang w:val="lt-LT"/>
        </w:rPr>
        <w:t>Dzūkijos VVG  pirmininkui</w:t>
      </w:r>
      <w:r w:rsidR="006126A7" w:rsidRPr="00EC427D">
        <w:rPr>
          <w:rFonts w:ascii="Times New Roman" w:hAnsi="Times New Roman"/>
          <w:szCs w:val="24"/>
          <w:lang w:val="lt-LT"/>
        </w:rPr>
        <w:t xml:space="preserve"> informaciją ir ataskaitas</w:t>
      </w:r>
      <w:r w:rsidR="00937387" w:rsidRPr="00937387">
        <w:rPr>
          <w:rFonts w:ascii="Times New Roman" w:hAnsi="Times New Roman"/>
          <w:szCs w:val="24"/>
          <w:lang w:val="lt-LT"/>
        </w:rPr>
        <w:t xml:space="preserve"> </w:t>
      </w:r>
      <w:r w:rsidR="00937387" w:rsidRPr="00EC427D">
        <w:rPr>
          <w:rFonts w:ascii="Times New Roman" w:hAnsi="Times New Roman"/>
          <w:szCs w:val="24"/>
          <w:lang w:val="lt-LT"/>
        </w:rPr>
        <w:t xml:space="preserve">Strategijos </w:t>
      </w:r>
      <w:r w:rsidR="00937387">
        <w:rPr>
          <w:rFonts w:ascii="Times New Roman" w:hAnsi="Times New Roman"/>
          <w:szCs w:val="24"/>
          <w:lang w:val="lt-LT"/>
        </w:rPr>
        <w:t xml:space="preserve">įgyvendinimo </w:t>
      </w:r>
      <w:r w:rsidR="00937387" w:rsidRPr="00EC427D">
        <w:rPr>
          <w:rFonts w:ascii="Times New Roman" w:hAnsi="Times New Roman"/>
          <w:szCs w:val="24"/>
          <w:lang w:val="lt-LT"/>
        </w:rPr>
        <w:t>klausimais</w:t>
      </w:r>
      <w:r w:rsidRPr="00EC427D">
        <w:rPr>
          <w:rFonts w:ascii="Times New Roman" w:hAnsi="Times New Roman"/>
          <w:szCs w:val="24"/>
          <w:lang w:val="lt-LT"/>
        </w:rPr>
        <w:t>;</w:t>
      </w:r>
    </w:p>
    <w:p w14:paraId="7EF36DC8" w14:textId="77777777" w:rsidR="003072A3" w:rsidRPr="00EC427D" w:rsidRDefault="003072A3" w:rsidP="00C73B93">
      <w:pPr>
        <w:numPr>
          <w:ilvl w:val="1"/>
          <w:numId w:val="19"/>
        </w:numPr>
        <w:tabs>
          <w:tab w:val="left" w:pos="709"/>
        </w:tabs>
        <w:suppressAutoHyphens w:val="0"/>
        <w:ind w:left="0" w:right="119" w:firstLine="709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t</w:t>
      </w:r>
      <w:r w:rsidR="003E24C7" w:rsidRPr="00EC427D">
        <w:rPr>
          <w:rFonts w:ascii="Times New Roman" w:hAnsi="Times New Roman"/>
          <w:szCs w:val="24"/>
          <w:lang w:val="lt-LT"/>
        </w:rPr>
        <w:t xml:space="preserve">varko </w:t>
      </w:r>
      <w:r w:rsidR="0099754F" w:rsidRPr="00EC427D">
        <w:rPr>
          <w:rFonts w:ascii="Times New Roman" w:hAnsi="Times New Roman"/>
          <w:szCs w:val="24"/>
          <w:lang w:val="lt-LT"/>
        </w:rPr>
        <w:t xml:space="preserve">Dzūkijos VVG dokumentacijos plane nurodytų </w:t>
      </w:r>
      <w:r w:rsidR="003E24C7" w:rsidRPr="00EC427D">
        <w:rPr>
          <w:rFonts w:ascii="Times New Roman" w:hAnsi="Times New Roman"/>
          <w:szCs w:val="24"/>
          <w:lang w:val="lt-LT"/>
        </w:rPr>
        <w:t>dokument</w:t>
      </w:r>
      <w:r w:rsidR="0099754F" w:rsidRPr="00EC427D">
        <w:rPr>
          <w:rFonts w:ascii="Times New Roman" w:hAnsi="Times New Roman"/>
          <w:szCs w:val="24"/>
          <w:lang w:val="lt-LT"/>
        </w:rPr>
        <w:t>ų bylas</w:t>
      </w:r>
      <w:r w:rsidR="003E24C7" w:rsidRPr="00EC427D">
        <w:rPr>
          <w:rFonts w:ascii="Times New Roman" w:hAnsi="Times New Roman"/>
          <w:szCs w:val="24"/>
          <w:lang w:val="lt-LT"/>
        </w:rPr>
        <w:t xml:space="preserve"> pagal raštvedybos reikalavimus:</w:t>
      </w:r>
      <w:r w:rsidR="0099754F" w:rsidRPr="00EC427D">
        <w:rPr>
          <w:rFonts w:ascii="Times New Roman" w:hAnsi="Times New Roman"/>
          <w:szCs w:val="24"/>
          <w:lang w:val="lt-LT"/>
        </w:rPr>
        <w:t xml:space="preserve"> registruoja, sistemina; </w:t>
      </w:r>
      <w:r w:rsidR="003E24C7" w:rsidRPr="00EC427D">
        <w:rPr>
          <w:rFonts w:ascii="Times New Roman" w:hAnsi="Times New Roman"/>
          <w:szCs w:val="24"/>
          <w:lang w:val="lt-LT"/>
        </w:rPr>
        <w:t>rengia organizacijos bylų nomenklatūrą ir sudaro bylas pagal nustaty</w:t>
      </w:r>
      <w:r w:rsidR="0099754F" w:rsidRPr="00EC427D">
        <w:rPr>
          <w:rFonts w:ascii="Times New Roman" w:hAnsi="Times New Roman"/>
          <w:szCs w:val="24"/>
          <w:lang w:val="lt-LT"/>
        </w:rPr>
        <w:t>tus bylų nomenklatūros indeksus;</w:t>
      </w:r>
    </w:p>
    <w:p w14:paraId="5BC787BE" w14:textId="77777777" w:rsidR="00C20632" w:rsidRPr="00EC427D" w:rsidRDefault="00C20632" w:rsidP="00C73B93">
      <w:pPr>
        <w:numPr>
          <w:ilvl w:val="1"/>
          <w:numId w:val="19"/>
        </w:numPr>
        <w:tabs>
          <w:tab w:val="left" w:pos="709"/>
        </w:tabs>
        <w:suppressAutoHyphens w:val="0"/>
        <w:ind w:left="0" w:right="119" w:firstLine="709"/>
        <w:rPr>
          <w:rFonts w:ascii="Times New Roman" w:hAnsi="Times New Roman"/>
          <w:strike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vykdo kitas Strategijos įgyvendinimo veiklas savo kompet</w:t>
      </w:r>
      <w:r w:rsidR="00937387">
        <w:rPr>
          <w:rFonts w:ascii="Times New Roman" w:hAnsi="Times New Roman"/>
          <w:szCs w:val="24"/>
          <w:lang w:val="lt-LT"/>
        </w:rPr>
        <w:t xml:space="preserve">encijos ribose, </w:t>
      </w:r>
      <w:r w:rsidR="00593699" w:rsidRPr="00EC427D">
        <w:rPr>
          <w:rFonts w:ascii="Times New Roman" w:hAnsi="Times New Roman"/>
          <w:szCs w:val="24"/>
          <w:lang w:val="lt-LT"/>
        </w:rPr>
        <w:t xml:space="preserve">Dzūkijos VVG pirmininko </w:t>
      </w:r>
      <w:r w:rsidRPr="00EC427D">
        <w:rPr>
          <w:rFonts w:ascii="Times New Roman" w:hAnsi="Times New Roman"/>
          <w:szCs w:val="24"/>
          <w:lang w:val="lt-LT"/>
        </w:rPr>
        <w:t>žodinius ir rašytinius nurodymus ir pavedimus.</w:t>
      </w:r>
    </w:p>
    <w:p w14:paraId="10AF680E" w14:textId="77777777" w:rsidR="00902849" w:rsidRPr="00EC427D" w:rsidRDefault="00902849" w:rsidP="00C73B93">
      <w:pPr>
        <w:spacing w:before="120" w:after="120"/>
        <w:ind w:firstLine="709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EC427D">
        <w:rPr>
          <w:rFonts w:ascii="Times New Roman" w:hAnsi="Times New Roman"/>
          <w:b/>
          <w:bCs/>
          <w:szCs w:val="24"/>
          <w:lang w:val="lt-LT"/>
        </w:rPr>
        <w:t>IV. TEISĖS IR ATSAKOMYBĖ</w:t>
      </w:r>
    </w:p>
    <w:p w14:paraId="3437A75F" w14:textId="77777777" w:rsidR="00902849" w:rsidRPr="00EC427D" w:rsidRDefault="00937387" w:rsidP="00C73B93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specialistas</w:t>
      </w:r>
      <w:r w:rsidR="00902849" w:rsidRPr="00EC427D">
        <w:rPr>
          <w:rFonts w:ascii="Times New Roman" w:hAnsi="Times New Roman"/>
          <w:szCs w:val="24"/>
          <w:lang w:val="lt-LT"/>
        </w:rPr>
        <w:t xml:space="preserve"> turi teisę:</w:t>
      </w:r>
    </w:p>
    <w:p w14:paraId="561CA986" w14:textId="77777777" w:rsidR="00BB03C4" w:rsidRPr="00EC427D" w:rsidRDefault="00BB03C4" w:rsidP="00C73B93">
      <w:pPr>
        <w:widowControl w:val="0"/>
        <w:numPr>
          <w:ilvl w:val="1"/>
          <w:numId w:val="19"/>
        </w:numPr>
        <w:tabs>
          <w:tab w:val="left" w:pos="709"/>
          <w:tab w:val="left" w:pos="1134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naudotis darbe ryšio ir kitomis darbo priemonėmis;</w:t>
      </w:r>
    </w:p>
    <w:p w14:paraId="24A0547F" w14:textId="77777777" w:rsidR="00BB03C4" w:rsidRPr="00EC427D" w:rsidRDefault="00BB03C4" w:rsidP="00C73B93">
      <w:pPr>
        <w:numPr>
          <w:ilvl w:val="1"/>
          <w:numId w:val="19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naudotis Dzūkijos VVG sukaupta informacija;</w:t>
      </w:r>
    </w:p>
    <w:p w14:paraId="35D6454F" w14:textId="77777777" w:rsidR="00BB03C4" w:rsidRPr="00EC427D" w:rsidRDefault="00BB03C4" w:rsidP="00C73B93">
      <w:pPr>
        <w:numPr>
          <w:ilvl w:val="1"/>
          <w:numId w:val="19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dalyvauti svarstant numatytus darbo funkcijose klausimus ir teikti Dzūkijos VVG pir</w:t>
      </w:r>
      <w:r w:rsidR="00937387">
        <w:rPr>
          <w:rFonts w:ascii="Times New Roman" w:hAnsi="Times New Roman"/>
          <w:szCs w:val="24"/>
          <w:lang w:val="lt-LT"/>
        </w:rPr>
        <w:t>mininkui ir Dzūkijos VVG valdybai</w:t>
      </w:r>
      <w:r w:rsidRPr="00EC427D">
        <w:rPr>
          <w:rFonts w:ascii="Times New Roman" w:hAnsi="Times New Roman"/>
          <w:szCs w:val="24"/>
          <w:lang w:val="lt-LT"/>
        </w:rPr>
        <w:t xml:space="preserve"> pasiūlymus bei rekomendacijas darbo klausimais;</w:t>
      </w:r>
    </w:p>
    <w:p w14:paraId="782DB1E0" w14:textId="77777777" w:rsidR="00BB03C4" w:rsidRPr="00EC427D" w:rsidRDefault="00BB03C4" w:rsidP="00C73B93">
      <w:pPr>
        <w:widowControl w:val="0"/>
        <w:numPr>
          <w:ilvl w:val="1"/>
          <w:numId w:val="19"/>
        </w:numPr>
        <w:tabs>
          <w:tab w:val="left" w:pos="1232"/>
          <w:tab w:val="left" w:pos="1418"/>
        </w:tabs>
        <w:ind w:left="0" w:firstLine="709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gauti darbo užmokestį, numatytą darbo sutartyje;</w:t>
      </w:r>
    </w:p>
    <w:p w14:paraId="0C0DD7D6" w14:textId="77777777" w:rsidR="00BB03C4" w:rsidRPr="00EC427D" w:rsidRDefault="00BB03C4" w:rsidP="00C73B93">
      <w:pPr>
        <w:widowControl w:val="0"/>
        <w:numPr>
          <w:ilvl w:val="1"/>
          <w:numId w:val="19"/>
        </w:numPr>
        <w:tabs>
          <w:tab w:val="left" w:pos="1232"/>
          <w:tab w:val="left" w:pos="1418"/>
        </w:tabs>
        <w:ind w:left="0" w:firstLine="709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į kasmetines atostogas;</w:t>
      </w:r>
    </w:p>
    <w:p w14:paraId="0A1DF128" w14:textId="77777777" w:rsidR="00BB03C4" w:rsidRPr="00EC427D" w:rsidRDefault="00BB03C4" w:rsidP="00C73B93">
      <w:pPr>
        <w:widowControl w:val="0"/>
        <w:numPr>
          <w:ilvl w:val="1"/>
          <w:numId w:val="19"/>
        </w:numPr>
        <w:tabs>
          <w:tab w:val="left" w:pos="709"/>
          <w:tab w:val="left" w:pos="1276"/>
        </w:tabs>
        <w:ind w:left="0" w:firstLine="709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nuolat gilinti su Strategijos įgyvendinimu susijusias žinias, kelti profesinę kvalifikaciją</w:t>
      </w:r>
      <w:r w:rsidR="00D60014">
        <w:rPr>
          <w:rFonts w:ascii="Times New Roman" w:hAnsi="Times New Roman"/>
          <w:szCs w:val="24"/>
          <w:lang w:val="lt-LT"/>
        </w:rPr>
        <w:t>;</w:t>
      </w:r>
    </w:p>
    <w:p w14:paraId="39B938CA" w14:textId="77777777" w:rsidR="00937387" w:rsidRDefault="00BB03C4" w:rsidP="00C73B93">
      <w:pPr>
        <w:widowControl w:val="0"/>
        <w:numPr>
          <w:ilvl w:val="1"/>
          <w:numId w:val="19"/>
        </w:numPr>
        <w:tabs>
          <w:tab w:val="left" w:pos="709"/>
          <w:tab w:val="left" w:pos="1134"/>
          <w:tab w:val="left" w:pos="1276"/>
        </w:tabs>
        <w:ind w:left="0" w:firstLine="709"/>
        <w:rPr>
          <w:rFonts w:ascii="Times New Roman" w:hAnsi="Times New Roman"/>
          <w:szCs w:val="24"/>
          <w:lang w:val="lt-LT"/>
        </w:rPr>
      </w:pPr>
      <w:r w:rsidRPr="00937387">
        <w:rPr>
          <w:rFonts w:ascii="Times New Roman" w:hAnsi="Times New Roman"/>
          <w:szCs w:val="24"/>
          <w:lang w:val="lt-LT"/>
        </w:rPr>
        <w:t xml:space="preserve"> gauti iš</w:t>
      </w:r>
      <w:r w:rsidR="00D60014">
        <w:rPr>
          <w:rFonts w:ascii="Times New Roman" w:hAnsi="Times New Roman"/>
          <w:szCs w:val="24"/>
          <w:lang w:val="lt-LT"/>
        </w:rPr>
        <w:t xml:space="preserve"> savo vadovo</w:t>
      </w:r>
      <w:r w:rsidR="00937387" w:rsidRPr="00937387">
        <w:rPr>
          <w:rFonts w:ascii="Times New Roman" w:hAnsi="Times New Roman"/>
          <w:szCs w:val="24"/>
          <w:lang w:val="lt-LT"/>
        </w:rPr>
        <w:t>, bendradarbių informaciją, būtiną veiksmingai atlikti užduotis ir pavedimus, susijusius su Strategija</w:t>
      </w:r>
      <w:r w:rsidR="00D60014">
        <w:rPr>
          <w:rFonts w:ascii="Times New Roman" w:hAnsi="Times New Roman"/>
          <w:szCs w:val="24"/>
          <w:lang w:val="lt-LT"/>
        </w:rPr>
        <w:t>;</w:t>
      </w:r>
      <w:r w:rsidR="00937387" w:rsidRPr="00937387">
        <w:rPr>
          <w:rFonts w:ascii="Times New Roman" w:hAnsi="Times New Roman"/>
          <w:szCs w:val="24"/>
          <w:lang w:val="lt-LT"/>
        </w:rPr>
        <w:t xml:space="preserve"> </w:t>
      </w:r>
    </w:p>
    <w:p w14:paraId="11C46C23" w14:textId="77777777" w:rsidR="00BB03C4" w:rsidRPr="00937387" w:rsidRDefault="00125C2C" w:rsidP="00937387">
      <w:pPr>
        <w:widowControl w:val="0"/>
        <w:numPr>
          <w:ilvl w:val="1"/>
          <w:numId w:val="19"/>
        </w:numPr>
        <w:tabs>
          <w:tab w:val="left" w:pos="709"/>
          <w:tab w:val="left" w:pos="1134"/>
          <w:tab w:val="left" w:pos="1276"/>
        </w:tabs>
        <w:ind w:left="0" w:firstLine="709"/>
        <w:rPr>
          <w:rFonts w:ascii="Times New Roman" w:hAnsi="Times New Roman"/>
          <w:szCs w:val="24"/>
          <w:lang w:val="lt-LT"/>
        </w:rPr>
      </w:pPr>
      <w:r w:rsidRPr="00937387">
        <w:rPr>
          <w:rFonts w:ascii="Times New Roman" w:hAnsi="Times New Roman"/>
          <w:szCs w:val="24"/>
          <w:lang w:val="lt-LT"/>
        </w:rPr>
        <w:t>atsisakyti vykdyti pavedimus, jei jie prieštarauja Lietuvos Respublikos teisės aktam</w:t>
      </w:r>
      <w:r w:rsidR="00937387">
        <w:rPr>
          <w:rFonts w:ascii="Times New Roman" w:hAnsi="Times New Roman"/>
          <w:szCs w:val="24"/>
          <w:lang w:val="lt-LT"/>
        </w:rPr>
        <w:t>s</w:t>
      </w:r>
      <w:r w:rsidR="00BB03C4" w:rsidRPr="00937387">
        <w:rPr>
          <w:rFonts w:ascii="Times New Roman" w:hAnsi="Times New Roman"/>
          <w:szCs w:val="24"/>
          <w:lang w:val="lt-LT"/>
        </w:rPr>
        <w:t>.</w:t>
      </w:r>
    </w:p>
    <w:p w14:paraId="37752A85" w14:textId="77777777" w:rsidR="00902849" w:rsidRPr="00EC427D" w:rsidRDefault="00221798" w:rsidP="00C73B93">
      <w:pPr>
        <w:numPr>
          <w:ilvl w:val="0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A35505">
        <w:rPr>
          <w:rFonts w:ascii="Times New Roman" w:hAnsi="Times New Roman"/>
          <w:szCs w:val="24"/>
          <w:lang w:val="lt-LT"/>
        </w:rPr>
        <w:t>Vie</w:t>
      </w:r>
      <w:r w:rsidRPr="00A35505">
        <w:rPr>
          <w:rFonts w:ascii="Times New Roman" w:hAnsi="Times New Roman" w:hint="eastAsia"/>
          <w:szCs w:val="24"/>
          <w:lang w:val="lt-LT"/>
        </w:rPr>
        <w:t>šų</w:t>
      </w:r>
      <w:r w:rsidRPr="00A35505">
        <w:rPr>
          <w:rFonts w:ascii="Times New Roman" w:hAnsi="Times New Roman"/>
          <w:szCs w:val="24"/>
          <w:lang w:val="lt-LT"/>
        </w:rPr>
        <w:t>j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 w:rsidRPr="00A35505">
        <w:rPr>
          <w:rFonts w:ascii="Times New Roman" w:hAnsi="Times New Roman"/>
          <w:szCs w:val="24"/>
          <w:lang w:val="lt-LT"/>
        </w:rPr>
        <w:t xml:space="preserve"> ry</w:t>
      </w:r>
      <w:r w:rsidRPr="00A35505">
        <w:rPr>
          <w:rFonts w:ascii="Times New Roman" w:hAnsi="Times New Roman" w:hint="eastAsia"/>
          <w:szCs w:val="24"/>
          <w:lang w:val="lt-LT"/>
        </w:rPr>
        <w:t>š</w:t>
      </w:r>
      <w:r w:rsidRPr="00A35505">
        <w:rPr>
          <w:rFonts w:ascii="Times New Roman" w:hAnsi="Times New Roman"/>
          <w:szCs w:val="24"/>
          <w:lang w:val="lt-LT"/>
        </w:rPr>
        <w:t>i</w:t>
      </w:r>
      <w:r w:rsidRPr="00A35505">
        <w:rPr>
          <w:rFonts w:ascii="Times New Roman" w:hAnsi="Times New Roman" w:hint="eastAsia"/>
          <w:szCs w:val="24"/>
          <w:lang w:val="lt-LT"/>
        </w:rPr>
        <w:t>ų</w:t>
      </w:r>
      <w:r>
        <w:rPr>
          <w:rFonts w:ascii="Times New Roman" w:hAnsi="Times New Roman"/>
          <w:szCs w:val="24"/>
          <w:lang w:val="lt-LT"/>
        </w:rPr>
        <w:t xml:space="preserve"> specialistas</w:t>
      </w:r>
      <w:r w:rsidR="00902849" w:rsidRPr="00EC427D">
        <w:rPr>
          <w:rFonts w:ascii="Times New Roman" w:hAnsi="Times New Roman"/>
          <w:szCs w:val="24"/>
          <w:lang w:val="lt-LT"/>
        </w:rPr>
        <w:t xml:space="preserve"> atsako už:</w:t>
      </w:r>
    </w:p>
    <w:p w14:paraId="24ED05D0" w14:textId="77777777" w:rsidR="00902849" w:rsidRPr="00EC427D" w:rsidRDefault="00902849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ši</w:t>
      </w:r>
      <w:r w:rsidR="00FB587B">
        <w:rPr>
          <w:rFonts w:ascii="Times New Roman" w:hAnsi="Times New Roman"/>
          <w:szCs w:val="24"/>
          <w:lang w:val="lt-LT"/>
        </w:rPr>
        <w:t>uos</w:t>
      </w:r>
      <w:r w:rsidRPr="00EC427D">
        <w:rPr>
          <w:rFonts w:ascii="Times New Roman" w:hAnsi="Times New Roman"/>
          <w:szCs w:val="24"/>
          <w:lang w:val="lt-LT"/>
        </w:rPr>
        <w:t>e pareigin</w:t>
      </w:r>
      <w:r w:rsidR="00FB587B">
        <w:rPr>
          <w:rFonts w:ascii="Times New Roman" w:hAnsi="Times New Roman"/>
          <w:szCs w:val="24"/>
          <w:lang w:val="lt-LT"/>
        </w:rPr>
        <w:t xml:space="preserve">iuose nuostatuose </w:t>
      </w:r>
      <w:r w:rsidR="00221798">
        <w:rPr>
          <w:rFonts w:ascii="Times New Roman" w:hAnsi="Times New Roman"/>
          <w:szCs w:val="24"/>
          <w:lang w:val="lt-LT"/>
        </w:rPr>
        <w:t xml:space="preserve"> išvardintų funkcijų</w:t>
      </w:r>
      <w:r w:rsidRPr="00EC427D">
        <w:rPr>
          <w:rFonts w:ascii="Times New Roman" w:hAnsi="Times New Roman"/>
          <w:szCs w:val="24"/>
          <w:lang w:val="lt-LT"/>
        </w:rPr>
        <w:t xml:space="preserve"> vykdymą;</w:t>
      </w:r>
    </w:p>
    <w:p w14:paraId="3404B9B4" w14:textId="77777777" w:rsidR="003E24C7" w:rsidRPr="00EC427D" w:rsidRDefault="00902849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jo žinioje esančių dokumentų, duo</w:t>
      </w:r>
      <w:r w:rsidR="00D60014">
        <w:rPr>
          <w:rFonts w:ascii="Times New Roman" w:hAnsi="Times New Roman"/>
          <w:szCs w:val="24"/>
          <w:lang w:val="lt-LT"/>
        </w:rPr>
        <w:t>menų saugumą ir konfidencialumą;</w:t>
      </w:r>
    </w:p>
    <w:p w14:paraId="3455109F" w14:textId="77777777" w:rsidR="00902849" w:rsidRPr="00221798" w:rsidRDefault="00221798" w:rsidP="00221798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už </w:t>
      </w:r>
      <w:r w:rsidR="00902849" w:rsidRPr="00221798">
        <w:rPr>
          <w:rFonts w:ascii="Times New Roman" w:hAnsi="Times New Roman"/>
          <w:szCs w:val="24"/>
          <w:lang w:val="lt-LT"/>
        </w:rPr>
        <w:t>tvarking</w:t>
      </w:r>
      <w:r w:rsidR="00D60014">
        <w:rPr>
          <w:rFonts w:ascii="Times New Roman" w:hAnsi="Times New Roman"/>
          <w:szCs w:val="24"/>
          <w:lang w:val="lt-LT"/>
        </w:rPr>
        <w:t>ą techninių priemonių naudojimą;</w:t>
      </w:r>
    </w:p>
    <w:p w14:paraId="3E6B829F" w14:textId="77777777" w:rsidR="00902849" w:rsidRPr="00221798" w:rsidRDefault="00221798" w:rsidP="00221798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už </w:t>
      </w:r>
      <w:r w:rsidR="00D60014">
        <w:rPr>
          <w:rFonts w:ascii="Times New Roman" w:hAnsi="Times New Roman"/>
          <w:szCs w:val="24"/>
          <w:lang w:val="lt-LT"/>
        </w:rPr>
        <w:t>teisingą darbo laiko naudojimą;</w:t>
      </w:r>
    </w:p>
    <w:p w14:paraId="3D7EE5F4" w14:textId="77777777" w:rsidR="002F5480" w:rsidRPr="00EC427D" w:rsidRDefault="00221798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už </w:t>
      </w:r>
      <w:r w:rsidR="00902849" w:rsidRPr="00EC427D">
        <w:rPr>
          <w:rFonts w:ascii="Times New Roman" w:hAnsi="Times New Roman"/>
          <w:szCs w:val="24"/>
          <w:lang w:val="lt-LT"/>
        </w:rPr>
        <w:t>saugos darbe, priešgaisrinės ir elekt</w:t>
      </w:r>
      <w:r w:rsidR="00D60014">
        <w:rPr>
          <w:rFonts w:ascii="Times New Roman" w:hAnsi="Times New Roman"/>
          <w:szCs w:val="24"/>
          <w:lang w:val="lt-LT"/>
        </w:rPr>
        <w:t>rosaugos reikalavimų vykdymą;</w:t>
      </w:r>
    </w:p>
    <w:p w14:paraId="48489376" w14:textId="77777777" w:rsidR="00902849" w:rsidRPr="00EC427D" w:rsidRDefault="00221798" w:rsidP="00C73B93">
      <w:pPr>
        <w:numPr>
          <w:ilvl w:val="1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u</w:t>
      </w:r>
      <w:r w:rsidR="00902849" w:rsidRPr="00EC427D">
        <w:rPr>
          <w:rFonts w:ascii="Times New Roman" w:hAnsi="Times New Roman"/>
          <w:szCs w:val="24"/>
          <w:lang w:val="lt-LT"/>
        </w:rPr>
        <w:t>ž savo pareigų neatlikimą arba netinkamą jų vykdymą ir darbo drausmės pažeidimus atsako Lietuvos Respub</w:t>
      </w:r>
      <w:r w:rsidR="00D60014">
        <w:rPr>
          <w:rFonts w:ascii="Times New Roman" w:hAnsi="Times New Roman"/>
          <w:szCs w:val="24"/>
          <w:lang w:val="lt-LT"/>
        </w:rPr>
        <w:t>likos įstatymų nustatyta tvarka;</w:t>
      </w:r>
    </w:p>
    <w:p w14:paraId="234DFD32" w14:textId="77777777" w:rsidR="00902849" w:rsidRPr="00EC427D" w:rsidRDefault="00902849" w:rsidP="00C73B93">
      <w:pPr>
        <w:numPr>
          <w:ilvl w:val="0"/>
          <w:numId w:val="19"/>
        </w:numPr>
        <w:suppressAutoHyphens w:val="0"/>
        <w:ind w:left="0" w:firstLine="709"/>
        <w:jc w:val="both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Pareig</w:t>
      </w:r>
      <w:r w:rsidR="00FB587B">
        <w:rPr>
          <w:rFonts w:ascii="Times New Roman" w:hAnsi="Times New Roman"/>
          <w:szCs w:val="24"/>
          <w:lang w:val="lt-LT"/>
        </w:rPr>
        <w:t>iniai nuostatai  gali būti keičiami</w:t>
      </w:r>
      <w:r w:rsidRPr="00EC427D">
        <w:rPr>
          <w:rFonts w:ascii="Times New Roman" w:hAnsi="Times New Roman"/>
          <w:szCs w:val="24"/>
          <w:lang w:val="lt-LT"/>
        </w:rPr>
        <w:t xml:space="preserve">, </w:t>
      </w:r>
      <w:r w:rsidR="002F5480" w:rsidRPr="00EC427D">
        <w:rPr>
          <w:rFonts w:ascii="Times New Roman" w:hAnsi="Times New Roman"/>
          <w:szCs w:val="24"/>
          <w:lang w:val="lt-LT"/>
        </w:rPr>
        <w:t>pa</w:t>
      </w:r>
      <w:r w:rsidR="00FB587B">
        <w:rPr>
          <w:rFonts w:ascii="Times New Roman" w:hAnsi="Times New Roman"/>
          <w:szCs w:val="24"/>
          <w:lang w:val="lt-LT"/>
        </w:rPr>
        <w:t>pildomi</w:t>
      </w:r>
      <w:r w:rsidRPr="00EC427D">
        <w:rPr>
          <w:rFonts w:ascii="Times New Roman" w:hAnsi="Times New Roman"/>
          <w:szCs w:val="24"/>
          <w:lang w:val="lt-LT"/>
        </w:rPr>
        <w:t xml:space="preserve"> dėl įstatymų, kitų teisės aktų pakeitimų ar kitų Dzūkijos VVG darbo organizavimo pertvarkymų.</w:t>
      </w:r>
    </w:p>
    <w:p w14:paraId="01F72D27" w14:textId="77777777" w:rsidR="00902849" w:rsidRPr="00EC427D" w:rsidRDefault="00902849" w:rsidP="00C73B93">
      <w:pPr>
        <w:suppressAutoHyphens w:val="0"/>
        <w:ind w:left="928"/>
        <w:jc w:val="center"/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_____________________________________</w:t>
      </w:r>
    </w:p>
    <w:p w14:paraId="028BD750" w14:textId="77777777" w:rsidR="00902849" w:rsidRPr="00EC427D" w:rsidRDefault="00902849" w:rsidP="00C73B93">
      <w:pPr>
        <w:rPr>
          <w:rFonts w:ascii="Times New Roman" w:hAnsi="Times New Roman"/>
          <w:szCs w:val="24"/>
          <w:lang w:val="lt-LT"/>
        </w:rPr>
      </w:pPr>
    </w:p>
    <w:p w14:paraId="49CFB6A3" w14:textId="77777777" w:rsidR="00D3202B" w:rsidRDefault="00902849" w:rsidP="00C73B93">
      <w:pPr>
        <w:rPr>
          <w:rFonts w:ascii="Times New Roman" w:hAnsi="Times New Roman"/>
          <w:szCs w:val="24"/>
          <w:lang w:val="lt-LT"/>
        </w:rPr>
      </w:pPr>
      <w:r w:rsidRPr="00EC427D">
        <w:rPr>
          <w:rFonts w:ascii="Times New Roman" w:hAnsi="Times New Roman"/>
          <w:szCs w:val="24"/>
          <w:lang w:val="lt-LT"/>
        </w:rPr>
        <w:t>Susipažinau:</w:t>
      </w:r>
    </w:p>
    <w:p w14:paraId="409E59E3" w14:textId="77777777" w:rsidR="006B6C16" w:rsidRDefault="006B6C16" w:rsidP="00C73B93">
      <w:pPr>
        <w:rPr>
          <w:rFonts w:ascii="Times New Roman" w:hAnsi="Times New Roman"/>
          <w:szCs w:val="24"/>
          <w:lang w:val="lt-LT"/>
        </w:rPr>
      </w:pPr>
    </w:p>
    <w:p w14:paraId="15EB2106" w14:textId="77777777" w:rsidR="006B6C16" w:rsidRPr="006B6C16" w:rsidRDefault="006B6C16" w:rsidP="00C73B93">
      <w:pPr>
        <w:rPr>
          <w:rFonts w:ascii="Times New Roman" w:hAnsi="Times New Roman"/>
          <w:szCs w:val="24"/>
        </w:rPr>
      </w:pPr>
    </w:p>
    <w:sectPr w:rsidR="006B6C16" w:rsidRPr="006B6C16" w:rsidSect="00C73B93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9E23" w14:textId="77777777" w:rsidR="00366733" w:rsidRDefault="00366733" w:rsidP="00F4089F">
      <w:r>
        <w:separator/>
      </w:r>
    </w:p>
  </w:endnote>
  <w:endnote w:type="continuationSeparator" w:id="0">
    <w:p w14:paraId="3242DD61" w14:textId="77777777" w:rsidR="00366733" w:rsidRDefault="00366733" w:rsidP="00F4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A525" w14:textId="77777777" w:rsidR="00366733" w:rsidRDefault="00366733" w:rsidP="00F4089F">
      <w:r>
        <w:separator/>
      </w:r>
    </w:p>
  </w:footnote>
  <w:footnote w:type="continuationSeparator" w:id="0">
    <w:p w14:paraId="2CA864CE" w14:textId="77777777" w:rsidR="00366733" w:rsidRDefault="00366733" w:rsidP="00F4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D6768D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34B5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61D90"/>
    <w:multiLevelType w:val="multilevel"/>
    <w:tmpl w:val="0427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5F662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B4090C"/>
    <w:multiLevelType w:val="multilevel"/>
    <w:tmpl w:val="6212E88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28"/>
        </w:tabs>
        <w:ind w:left="12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6" w15:restartNumberingAfterBreak="0">
    <w:nsid w:val="4E5606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D77D98"/>
    <w:multiLevelType w:val="multilevel"/>
    <w:tmpl w:val="2A5430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561E84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A019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C877D3"/>
    <w:multiLevelType w:val="hybridMultilevel"/>
    <w:tmpl w:val="3B22F3F0"/>
    <w:lvl w:ilvl="0" w:tplc="49128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3C4752"/>
    <w:multiLevelType w:val="multilevel"/>
    <w:tmpl w:val="0409001F"/>
    <w:lvl w:ilvl="0">
      <w:start w:val="1"/>
      <w:numFmt w:val="decimal"/>
      <w:lvlText w:val="%1."/>
      <w:lvlJc w:val="left"/>
      <w:pPr>
        <w:ind w:left="2952" w:hanging="360"/>
      </w:pPr>
    </w:lvl>
    <w:lvl w:ilvl="1">
      <w:start w:val="1"/>
      <w:numFmt w:val="decimal"/>
      <w:lvlText w:val="%1.%2."/>
      <w:lvlJc w:val="left"/>
      <w:pPr>
        <w:ind w:left="3384" w:hanging="432"/>
      </w:pPr>
    </w:lvl>
    <w:lvl w:ilvl="2">
      <w:start w:val="1"/>
      <w:numFmt w:val="decimal"/>
      <w:lvlText w:val="%1.%2.%3."/>
      <w:lvlJc w:val="left"/>
      <w:pPr>
        <w:ind w:left="3816" w:hanging="504"/>
      </w:pPr>
    </w:lvl>
    <w:lvl w:ilvl="3">
      <w:start w:val="1"/>
      <w:numFmt w:val="decimal"/>
      <w:lvlText w:val="%1.%2.%3.%4."/>
      <w:lvlJc w:val="left"/>
      <w:pPr>
        <w:ind w:left="4320" w:hanging="648"/>
      </w:pPr>
    </w:lvl>
    <w:lvl w:ilvl="4">
      <w:start w:val="1"/>
      <w:numFmt w:val="decimal"/>
      <w:lvlText w:val="%1.%2.%3.%4.%5."/>
      <w:lvlJc w:val="left"/>
      <w:pPr>
        <w:ind w:left="4824" w:hanging="792"/>
      </w:pPr>
    </w:lvl>
    <w:lvl w:ilvl="5">
      <w:start w:val="1"/>
      <w:numFmt w:val="decimal"/>
      <w:lvlText w:val="%1.%2.%3.%4.%5.%6."/>
      <w:lvlJc w:val="left"/>
      <w:pPr>
        <w:ind w:left="5328" w:hanging="936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336" w:hanging="1224"/>
      </w:pPr>
    </w:lvl>
    <w:lvl w:ilvl="8">
      <w:start w:val="1"/>
      <w:numFmt w:val="decimal"/>
      <w:lvlText w:val="%1.%2.%3.%4.%5.%6.%7.%8.%9."/>
      <w:lvlJc w:val="left"/>
      <w:pPr>
        <w:ind w:left="6912" w:hanging="1440"/>
      </w:pPr>
    </w:lvl>
  </w:abstractNum>
  <w:abstractNum w:abstractNumId="12" w15:restartNumberingAfterBreak="0">
    <w:nsid w:val="65485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E72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FD6C25"/>
    <w:multiLevelType w:val="hybridMultilevel"/>
    <w:tmpl w:val="25CA0DA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9163E"/>
    <w:multiLevelType w:val="hybridMultilevel"/>
    <w:tmpl w:val="BD3C3734"/>
    <w:lvl w:ilvl="0" w:tplc="6FEE5B7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278D4"/>
    <w:multiLevelType w:val="hybridMultilevel"/>
    <w:tmpl w:val="6DA4CBAA"/>
    <w:lvl w:ilvl="0" w:tplc="847282D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 w15:restartNumberingAfterBreak="0">
    <w:nsid w:val="7B86085C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C9116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C9C3770"/>
    <w:multiLevelType w:val="multilevel"/>
    <w:tmpl w:val="DAE4E0DA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1"/>
        </w:tabs>
        <w:ind w:left="2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9"/>
        </w:tabs>
        <w:ind w:left="501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0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8"/>
  </w:num>
  <w:num w:numId="18">
    <w:abstractNumId w:val="12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9F"/>
    <w:rsid w:val="00023DF6"/>
    <w:rsid w:val="00024167"/>
    <w:rsid w:val="00034EBE"/>
    <w:rsid w:val="00036F94"/>
    <w:rsid w:val="00054223"/>
    <w:rsid w:val="00061FFB"/>
    <w:rsid w:val="000A00EA"/>
    <w:rsid w:val="0012244D"/>
    <w:rsid w:val="00125C2C"/>
    <w:rsid w:val="00131AA8"/>
    <w:rsid w:val="00135AB2"/>
    <w:rsid w:val="0016566A"/>
    <w:rsid w:val="00192BB3"/>
    <w:rsid w:val="001A5544"/>
    <w:rsid w:val="001B5146"/>
    <w:rsid w:val="001E3A3C"/>
    <w:rsid w:val="001E617A"/>
    <w:rsid w:val="001F50E1"/>
    <w:rsid w:val="00201910"/>
    <w:rsid w:val="00221798"/>
    <w:rsid w:val="00240AA5"/>
    <w:rsid w:val="00274830"/>
    <w:rsid w:val="00280849"/>
    <w:rsid w:val="002A129B"/>
    <w:rsid w:val="002B52CD"/>
    <w:rsid w:val="002C553E"/>
    <w:rsid w:val="002C7347"/>
    <w:rsid w:val="002D24FA"/>
    <w:rsid w:val="002F417C"/>
    <w:rsid w:val="002F5480"/>
    <w:rsid w:val="002F647B"/>
    <w:rsid w:val="00305018"/>
    <w:rsid w:val="003072A3"/>
    <w:rsid w:val="00310EA5"/>
    <w:rsid w:val="00325DCE"/>
    <w:rsid w:val="00330DBA"/>
    <w:rsid w:val="0033731D"/>
    <w:rsid w:val="00366733"/>
    <w:rsid w:val="00381F1B"/>
    <w:rsid w:val="003878CF"/>
    <w:rsid w:val="00392D83"/>
    <w:rsid w:val="003C7888"/>
    <w:rsid w:val="003D7636"/>
    <w:rsid w:val="003E24C7"/>
    <w:rsid w:val="003F6BC9"/>
    <w:rsid w:val="00404F52"/>
    <w:rsid w:val="00420168"/>
    <w:rsid w:val="00434414"/>
    <w:rsid w:val="00487465"/>
    <w:rsid w:val="004B6869"/>
    <w:rsid w:val="004F2313"/>
    <w:rsid w:val="00500C6A"/>
    <w:rsid w:val="00515989"/>
    <w:rsid w:val="0055677D"/>
    <w:rsid w:val="00587B0D"/>
    <w:rsid w:val="00593699"/>
    <w:rsid w:val="005C0DC2"/>
    <w:rsid w:val="006126A7"/>
    <w:rsid w:val="00660743"/>
    <w:rsid w:val="00672557"/>
    <w:rsid w:val="00680249"/>
    <w:rsid w:val="006959D7"/>
    <w:rsid w:val="006A479F"/>
    <w:rsid w:val="006B0A38"/>
    <w:rsid w:val="006B163F"/>
    <w:rsid w:val="006B6C16"/>
    <w:rsid w:val="006D01B9"/>
    <w:rsid w:val="007136D9"/>
    <w:rsid w:val="00736A3E"/>
    <w:rsid w:val="00756B9B"/>
    <w:rsid w:val="007B3DED"/>
    <w:rsid w:val="007D566F"/>
    <w:rsid w:val="00834B3A"/>
    <w:rsid w:val="00841F47"/>
    <w:rsid w:val="008B7FF2"/>
    <w:rsid w:val="008C6C2C"/>
    <w:rsid w:val="008D2553"/>
    <w:rsid w:val="008E1BC5"/>
    <w:rsid w:val="00902849"/>
    <w:rsid w:val="00937387"/>
    <w:rsid w:val="0095606F"/>
    <w:rsid w:val="0099754F"/>
    <w:rsid w:val="009A157D"/>
    <w:rsid w:val="009B5F1B"/>
    <w:rsid w:val="009B7986"/>
    <w:rsid w:val="009D08B3"/>
    <w:rsid w:val="009D14C1"/>
    <w:rsid w:val="009E174F"/>
    <w:rsid w:val="009F41E1"/>
    <w:rsid w:val="00A17709"/>
    <w:rsid w:val="00A20165"/>
    <w:rsid w:val="00A33A7A"/>
    <w:rsid w:val="00A35505"/>
    <w:rsid w:val="00A748BE"/>
    <w:rsid w:val="00A752E7"/>
    <w:rsid w:val="00A9215D"/>
    <w:rsid w:val="00AB261F"/>
    <w:rsid w:val="00AE35E6"/>
    <w:rsid w:val="00B17E01"/>
    <w:rsid w:val="00B62F6C"/>
    <w:rsid w:val="00B83FD5"/>
    <w:rsid w:val="00B876E1"/>
    <w:rsid w:val="00BB03C4"/>
    <w:rsid w:val="00BB178E"/>
    <w:rsid w:val="00C20632"/>
    <w:rsid w:val="00C65A34"/>
    <w:rsid w:val="00C66622"/>
    <w:rsid w:val="00C73B93"/>
    <w:rsid w:val="00C87274"/>
    <w:rsid w:val="00CA76C0"/>
    <w:rsid w:val="00D210E2"/>
    <w:rsid w:val="00D23DCD"/>
    <w:rsid w:val="00D3202B"/>
    <w:rsid w:val="00D520AD"/>
    <w:rsid w:val="00D60014"/>
    <w:rsid w:val="00D662C0"/>
    <w:rsid w:val="00D91E6B"/>
    <w:rsid w:val="00DA1A05"/>
    <w:rsid w:val="00DA54B6"/>
    <w:rsid w:val="00DB3E85"/>
    <w:rsid w:val="00DB69D4"/>
    <w:rsid w:val="00DD1433"/>
    <w:rsid w:val="00DD56CD"/>
    <w:rsid w:val="00DE1181"/>
    <w:rsid w:val="00DE2749"/>
    <w:rsid w:val="00DF6519"/>
    <w:rsid w:val="00E11216"/>
    <w:rsid w:val="00E11BB9"/>
    <w:rsid w:val="00E27FC2"/>
    <w:rsid w:val="00EC427D"/>
    <w:rsid w:val="00ED286A"/>
    <w:rsid w:val="00F2656E"/>
    <w:rsid w:val="00F30C95"/>
    <w:rsid w:val="00F4089F"/>
    <w:rsid w:val="00F56860"/>
    <w:rsid w:val="00F878F5"/>
    <w:rsid w:val="00F929FA"/>
    <w:rsid w:val="00FA1E33"/>
    <w:rsid w:val="00FA4B9F"/>
    <w:rsid w:val="00FB587B"/>
    <w:rsid w:val="00FE79B9"/>
    <w:rsid w:val="00FF2217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A1F4"/>
  <w15:chartTrackingRefBased/>
  <w15:docId w15:val="{605DC222-7853-431D-8227-0E468A61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9F"/>
    <w:pPr>
      <w:suppressAutoHyphens/>
    </w:pPr>
    <w:rPr>
      <w:rFonts w:ascii="TimesLT" w:eastAsia="Times New Roman" w:hAnsi="TimesLT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4089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4089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4089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4089F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4089F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4089F"/>
    <w:pPr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4089F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4089F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4089F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8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408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408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408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408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4089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408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F4089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4089F"/>
    <w:rPr>
      <w:rFonts w:ascii="Arial" w:eastAsia="Times New Roman" w:hAnsi="Arial" w:cs="Arial"/>
    </w:rPr>
  </w:style>
  <w:style w:type="numbering" w:styleId="ArticleSection">
    <w:name w:val="Outline List 3"/>
    <w:basedOn w:val="NoList"/>
    <w:rsid w:val="00F4089F"/>
    <w:pPr>
      <w:numPr>
        <w:numId w:val="1"/>
      </w:numPr>
    </w:pPr>
  </w:style>
  <w:style w:type="paragraph" w:styleId="BodyText3">
    <w:name w:val="Body Text 3"/>
    <w:basedOn w:val="Normal"/>
    <w:link w:val="BodyText3Char"/>
    <w:rsid w:val="00F4089F"/>
    <w:pPr>
      <w:suppressAutoHyphens w:val="0"/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F4089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89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4089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089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4089F"/>
    <w:rPr>
      <w:rFonts w:ascii="TimesLT" w:eastAsia="Times New Roman" w:hAnsi="TimesLT" w:cs="Times New Roman"/>
      <w:sz w:val="24"/>
      <w:szCs w:val="20"/>
      <w:lang w:val="en-US" w:eastAsia="ar-SA"/>
    </w:rPr>
  </w:style>
  <w:style w:type="character" w:styleId="Hyperlink">
    <w:name w:val="Hyperlink"/>
    <w:rsid w:val="00F408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202B"/>
    <w:pPr>
      <w:suppressAutoHyphens w:val="0"/>
      <w:jc w:val="center"/>
    </w:pPr>
    <w:rPr>
      <w:lang w:val="x-none" w:eastAsia="x-none"/>
    </w:rPr>
  </w:style>
  <w:style w:type="character" w:customStyle="1" w:styleId="TitleChar">
    <w:name w:val="Title Char"/>
    <w:link w:val="Title"/>
    <w:rsid w:val="00D3202B"/>
    <w:rPr>
      <w:rFonts w:ascii="TimesLT" w:eastAsia="Times New Roman" w:hAnsi="TimesLT" w:cs="Times New Roman"/>
      <w:sz w:val="24"/>
      <w:szCs w:val="20"/>
    </w:rPr>
  </w:style>
  <w:style w:type="character" w:customStyle="1" w:styleId="WW8Num21z0">
    <w:name w:val="WW8Num21z0"/>
    <w:rsid w:val="00FA1E33"/>
    <w:rPr>
      <w:b w:val="0"/>
      <w:i w:val="0"/>
      <w:caps w:val="0"/>
      <w:smallCaps w:val="0"/>
      <w:vanish w:val="0"/>
    </w:rPr>
  </w:style>
  <w:style w:type="paragraph" w:styleId="BodyTextIndent">
    <w:name w:val="Body Text Indent"/>
    <w:basedOn w:val="Normal"/>
    <w:rsid w:val="00CA76C0"/>
    <w:pPr>
      <w:spacing w:after="120"/>
      <w:ind w:left="283"/>
    </w:pPr>
    <w:rPr>
      <w:rFonts w:ascii="Times New Roman" w:hAnsi="Times New Roman"/>
      <w:szCs w:val="24"/>
      <w:lang w:val="en-GB"/>
    </w:rPr>
  </w:style>
  <w:style w:type="character" w:styleId="CommentReference">
    <w:name w:val="annotation reference"/>
    <w:uiPriority w:val="99"/>
    <w:semiHidden/>
    <w:rsid w:val="009E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74F"/>
    <w:rPr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9E174F"/>
    <w:rPr>
      <w:b/>
      <w:bCs/>
    </w:rPr>
  </w:style>
  <w:style w:type="paragraph" w:styleId="BalloonText">
    <w:name w:val="Balloon Text"/>
    <w:basedOn w:val="Normal"/>
    <w:semiHidden/>
    <w:rsid w:val="009E174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0A00EA"/>
    <w:rPr>
      <w:rFonts w:ascii="TimesLT" w:eastAsia="Times New Roman" w:hAnsi="TimesL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ukijosvv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3430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LAZDIJŲ RAJONO SAVIVALDYBĖS ADMINISTRACIJOS PROJEKTO „E- DEMOKRATIJOS PRINCIPŲ ĮGYVENDINIMAS LAZDIJŲ RAJONO SAVIVALDYBĖJE“, PROJEKTO KODAS NR. VP-3.1-IVPK-05-R-11-002“, PROJEKTO VADOVO IR PROJEKTO FINANSININKO PAREIGINIŲ INSTRUKCIJŲ PATVIRTINIMO</vt:lpstr>
      <vt:lpstr>DĖL LAZDIJŲ RAJONO SAVIVALDYBĖS ADMINISTRACIJOS PROJEKTO „E- DEMOKRATIJOS PRINCIPŲ ĮGYVENDINIMAS LAZDIJŲ RAJONO SAVIVALDYBĖJE“, PROJEKTO KODAS NR. VP-3.1-IVPK-05-R-11-002“, PROJEKTO VADOVO IR PROJEKTO FINANSININKO PAREIGINIŲ INSTRUKCIJŲ PATVIRTINIMO</vt:lpstr>
    </vt:vector>
  </TitlesOfParts>
  <Manager>2010-02-24</Manager>
  <Company>Hewlett-Packard Company</Company>
  <LinksUpToDate>false</LinksUpToDate>
  <CharactersWithSpaces>5376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http://www.dzukijosvvg.lt/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PROJEKTO „E- DEMOKRATIJOS PRINCIPŲ ĮGYVENDINIMAS LAZDIJŲ RAJONO SAVIVALDYBĖJE“, PROJEKTO KODAS NR. VP-3.1-IVPK-05-R-11-002“, PROJEKTO VADOVO IR PROJEKTO FINANSININKO PAREIGINIŲ INSTRUKCIJŲ PATVIRTINIMO</dc:title>
  <dc:subject>10V-119</dc:subject>
  <dc:creator>LAZDIJŲ RAJONO SAVIVALDYBĖS ADMINISTRACIJOS DIREKTORIUS</dc:creator>
  <cp:keywords/>
  <dc:description/>
  <cp:lastModifiedBy>Vartotojas</cp:lastModifiedBy>
  <cp:revision>2</cp:revision>
  <cp:lastPrinted>2016-07-07T15:35:00Z</cp:lastPrinted>
  <dcterms:created xsi:type="dcterms:W3CDTF">2021-08-24T13:05:00Z</dcterms:created>
  <dcterms:modified xsi:type="dcterms:W3CDTF">2021-08-24T13:05:00Z</dcterms:modified>
  <cp:category>Įsakymas</cp:category>
</cp:coreProperties>
</file>